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A8" w:rsidRPr="00617FB8" w:rsidRDefault="004356A8" w:rsidP="00617FB8">
      <w:pPr>
        <w:spacing w:line="240" w:lineRule="auto"/>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1</w:t>
      </w:r>
      <w:r w:rsidR="00617FB8">
        <w:rPr>
          <w:rFonts w:ascii="Times New Roman" w:hAnsi="Times New Roman" w:cs="Times New Roman"/>
          <w:b/>
          <w:sz w:val="24"/>
          <w:szCs w:val="24"/>
          <w:lang w:val="kk-KZ"/>
        </w:rPr>
        <w:t xml:space="preserve"> </w:t>
      </w:r>
      <w:r w:rsidR="008274EF" w:rsidRPr="00617FB8">
        <w:rPr>
          <w:rFonts w:ascii="Times New Roman" w:hAnsi="Times New Roman" w:cs="Times New Roman"/>
          <w:b/>
          <w:sz w:val="24"/>
          <w:szCs w:val="24"/>
          <w:lang w:val="kk-KZ"/>
        </w:rPr>
        <w:t xml:space="preserve">дәріс </w:t>
      </w:r>
      <w:r w:rsidRPr="00617FB8">
        <w:rPr>
          <w:rFonts w:ascii="Times New Roman" w:hAnsi="Times New Roman" w:cs="Times New Roman"/>
          <w:b/>
          <w:sz w:val="24"/>
          <w:szCs w:val="24"/>
          <w:lang w:val="kk-KZ"/>
        </w:rPr>
        <w:t>.</w:t>
      </w:r>
      <w:r w:rsidRPr="00617FB8">
        <w:rPr>
          <w:rFonts w:ascii="Times New Roman" w:hAnsi="Times New Roman" w:cs="Times New Roman"/>
          <w:sz w:val="24"/>
          <w:szCs w:val="24"/>
          <w:lang w:val="kk-KZ"/>
        </w:rPr>
        <w:t xml:space="preserve"> </w:t>
      </w:r>
      <w:r w:rsidR="008274EF" w:rsidRPr="00617FB8">
        <w:rPr>
          <w:rFonts w:ascii="Times New Roman" w:hAnsi="Times New Roman" w:cs="Times New Roman"/>
          <w:b/>
          <w:bCs/>
          <w:sz w:val="24"/>
          <w:szCs w:val="24"/>
          <w:lang w:val="kk-KZ"/>
        </w:rPr>
        <w:t>Девиантты мінез-құлықтың  әлеуметтік мәселе  ретіндегі туындауының теориялық негіздері.</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Қазіргі уақытта әлемдегі барлық проблемалар түптеп келгенде экономикалық қал – жағдайға келіп тіреледі. Бұл ретте экономикалық жақтан гүлденіп, дамыған, дамып келе жатқан және даму жолына түскен, не болмаса артта қалған мемлекеттердің қай - қайсысында болмасын ерекше мән беруді талап ететін жеке адамдар мен топтар кездеседі. Айталық, ертедегі Спарта қоғамында ауру туған балаларды «өзіне де, басқаларға да зиянынан басқа пайдасы жоқ» - деп дереу көзін жойып жіберген.</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Батыс Еуропа мемлекеттерінде және АҚШ – та ерекше көмекке мұқтаж адамдарды бір ұйымға біріктіріп, «проблемалы адамдарға» немесе «мүмкіндіктері шектеулі адамдар»  деген мәртебемен барлығына бірдей өмір сүру шарттарын түзіп, кемістіктері мен ауытқуларына қарай әр түрлі іс шаралар қарастырылады.</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ЮНЕСКО – есептеуіне сүйенсек, әлеуметтік көмекке мұқтаж адамдардың саны жылдан- жылға көбеймесе азаймайды екен. Осылайша қоғамда әдеттегі «қалыпты» дамыған адамдар мен қатар, одан ауытқыған адамдардың болуы заңдылық ретінде қарастырылады. Әр түрлі теріс әрекеттерге душар болған, мысалы, қылмысқа барған, ұрлық , қарақшылық зомбылық, маскүнемдік, нашақорлыққа салынған. Алғашқылардың арасында қоғамға пайдасынан зияны көп тиетіндері ерекше әлеуметтік қадағалу мен тәрбиені талап етеді. Сондықтан  бұл жерде сол қалыптан тыс теріс ауытқудағы адамдармен жұмыс істеу қарастырылады.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Осылардың ішінде аса қауіпті қылмыскерлер, өз басына не басқаларға қауіпті іске баратындар, қоғамдық тәртіпті бұзушылар, заңсыз әрекеттерге баратын алаяқтар мен ұрылар, басқа да заң бұзушылар «қалыптан» ауытқушылар  қатарына қосылады. Әлеуметтану ғылымында бұнда әрекеттерді </w:t>
      </w:r>
      <w:r w:rsidRPr="00617FB8">
        <w:rPr>
          <w:rFonts w:ascii="Times New Roman" w:hAnsi="Times New Roman" w:cs="Times New Roman"/>
          <w:i/>
          <w:sz w:val="24"/>
          <w:szCs w:val="24"/>
          <w:lang w:val="kk-KZ"/>
        </w:rPr>
        <w:t>«девиация»</w:t>
      </w:r>
      <w:r w:rsidRPr="00617FB8">
        <w:rPr>
          <w:rFonts w:ascii="Times New Roman" w:hAnsi="Times New Roman" w:cs="Times New Roman"/>
          <w:sz w:val="24"/>
          <w:szCs w:val="24"/>
          <w:lang w:val="kk-KZ"/>
        </w:rPr>
        <w:t xml:space="preserve"> (ауытқу - отклонение).Ол кезегінде істелген іс – әрекеттің сипатына және қоғамға тигізген зиянына байланысты, бірнеше топқа жіктеледі: Девиантты, деликвентті және криминалды жүріс – тұрыс.</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b/>
          <w:i/>
          <w:sz w:val="24"/>
          <w:szCs w:val="24"/>
          <w:lang w:val="kk-KZ"/>
        </w:rPr>
        <w:t xml:space="preserve">Девиантты жүріс – тұрыс </w:t>
      </w:r>
      <w:r w:rsidRPr="00617FB8">
        <w:rPr>
          <w:rFonts w:ascii="Times New Roman" w:hAnsi="Times New Roman" w:cs="Times New Roman"/>
          <w:sz w:val="24"/>
          <w:szCs w:val="24"/>
          <w:lang w:val="kk-KZ"/>
        </w:rPr>
        <w:t xml:space="preserve"> - бұған қалыптан ауытқудың бір түрі ретінде әлеуметтік жүріс – тұрыс ережелерін бұзған балалар мен ересек адамдар, жастар мен жасөспірімдер және жеткіншектер тарапынан істелген тәртіпсіздіктерді жатқызады.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b/>
          <w:i/>
          <w:sz w:val="24"/>
          <w:szCs w:val="24"/>
          <w:lang w:val="kk-KZ"/>
        </w:rPr>
        <w:t>Делинквинтті жүріс – тұрыстың</w:t>
      </w:r>
      <w:r w:rsidRPr="00617FB8">
        <w:rPr>
          <w:rFonts w:ascii="Times New Roman" w:hAnsi="Times New Roman" w:cs="Times New Roman"/>
          <w:sz w:val="24"/>
          <w:szCs w:val="24"/>
          <w:lang w:val="kk-KZ"/>
        </w:rPr>
        <w:t xml:space="preserve"> девиантты қылықтардан айырмашылығы – тәртіп бұзушылық әдетке айналып, үнемі қайталанып, тұрақты  мінез – құлық стереотипіне  айналуы және соған қарамастан қылмысқа тартуға не жазалауға істеген  күнәсін дәлелдеуге факты жетпеуі, не болмаса жасының жетпеген жеткіншек балалар кіреді. Деликвинтті жүріс – тұрыс түрлерін төмендегідей топтастыруға болады:</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Белгілі бір тұлғаны кемсіту мақсатында істелген қаскүнемдік пен зорлық, қорлау, ұрып – соғу, кемсіту, өртеу, сындырып, бүлдіру.</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Жеке басының мүддесі ұсақ – түйек қылмыстар жасау, мысалы, ұрлық істеу, біреудің машинасын не  басқадай дүниесін тартып алу , т.б.</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Наша секілді зиянды заттарды тарату және сату.</w:t>
      </w:r>
    </w:p>
    <w:p w:rsidR="004356A8" w:rsidRPr="00617FB8" w:rsidRDefault="004356A8" w:rsidP="008A2A4C">
      <w:pPr>
        <w:spacing w:line="240" w:lineRule="auto"/>
        <w:ind w:firstLine="708"/>
        <w:jc w:val="both"/>
        <w:rPr>
          <w:rFonts w:ascii="Times New Roman" w:hAnsi="Times New Roman"/>
          <w:sz w:val="24"/>
          <w:szCs w:val="24"/>
          <w:lang w:val="kk-KZ"/>
        </w:rPr>
      </w:pPr>
      <w:r w:rsidRPr="00617FB8">
        <w:rPr>
          <w:rFonts w:ascii="Times New Roman" w:hAnsi="Times New Roman" w:cs="Times New Roman"/>
          <w:b/>
          <w:i/>
          <w:sz w:val="24"/>
          <w:szCs w:val="24"/>
          <w:lang w:val="kk-KZ"/>
        </w:rPr>
        <w:t>Криминалды жүріс – тұрысқа</w:t>
      </w:r>
      <w:r w:rsidRPr="00617FB8">
        <w:rPr>
          <w:rFonts w:ascii="Times New Roman" w:hAnsi="Times New Roman" w:cs="Times New Roman"/>
          <w:sz w:val="24"/>
          <w:szCs w:val="24"/>
          <w:lang w:val="kk-KZ"/>
        </w:rPr>
        <w:t xml:space="preserve"> құқық бұзғандар жатқызылады. Қылмыстары девиантты немесе деликвинтті сипатта жіктелетін балаларды жас ерекшелігіне қарай заң бойынша жазалау қарастырылған. </w:t>
      </w:r>
      <w:r w:rsidR="00617FB8">
        <w:rPr>
          <w:rFonts w:ascii="Times New Roman" w:hAnsi="Times New Roman" w:cs="Times New Roman"/>
          <w:sz w:val="24"/>
          <w:szCs w:val="24"/>
          <w:lang w:val="kk-KZ"/>
        </w:rPr>
        <w:t xml:space="preserve"> </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 xml:space="preserve">Девиациялық мінез – құлықтың қалыптасуы қоғамдық ортаның әсерін зерттеген фр. Психологы Э.Дюркгейм (1858 - 1917) «Анома» теориясын жасаған . Анома -  мемлекеттің өз азаматтарының жүріс  - тұрысын басқара алмай қалуын білдіреді.  Анома сөзі грек тілінен аударғанда заңсыз қалыпсыз, басқарусыз деген мағынаны білдіреді. Бұл теория </w:t>
      </w:r>
      <w:r w:rsidR="004356A8" w:rsidRPr="00617FB8">
        <w:rPr>
          <w:rFonts w:ascii="Times New Roman" w:hAnsi="Times New Roman" w:cs="Times New Roman"/>
          <w:sz w:val="24"/>
          <w:szCs w:val="24"/>
          <w:lang w:val="kk-KZ"/>
        </w:rPr>
        <w:lastRenderedPageBreak/>
        <w:t xml:space="preserve">бойынша қоғамның тұрақтылығын қамтамасыз ететін басты фактор – ондағы адамдардың береке бірлігіне байланысты.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i/>
          <w:sz w:val="24"/>
          <w:szCs w:val="24"/>
          <w:lang w:val="kk-KZ"/>
        </w:rPr>
        <w:t>Жеткіншек балалар арасындағы</w:t>
      </w:r>
      <w:r w:rsidRPr="00617FB8">
        <w:rPr>
          <w:rFonts w:ascii="Times New Roman" w:hAnsi="Times New Roman" w:cs="Times New Roman"/>
          <w:sz w:val="24"/>
          <w:szCs w:val="24"/>
          <w:lang w:val="kk-KZ"/>
        </w:rPr>
        <w:t xml:space="preserve"> </w:t>
      </w:r>
      <w:r w:rsidRPr="00617FB8">
        <w:rPr>
          <w:rFonts w:ascii="Times New Roman" w:hAnsi="Times New Roman" w:cs="Times New Roman"/>
          <w:i/>
          <w:sz w:val="24"/>
          <w:szCs w:val="24"/>
          <w:lang w:val="kk-KZ"/>
        </w:rPr>
        <w:t xml:space="preserve">девиант және оларға әлеуметтік – педагогикалық көмек. </w:t>
      </w:r>
      <w:r w:rsidRPr="00617FB8">
        <w:rPr>
          <w:rFonts w:ascii="Times New Roman" w:hAnsi="Times New Roman" w:cs="Times New Roman"/>
          <w:sz w:val="24"/>
          <w:szCs w:val="24"/>
          <w:lang w:val="kk-KZ"/>
        </w:rPr>
        <w:t xml:space="preserve">Әлеуметтік педагогикада жасөспірімдер арасындағы девиацияның басты себептері осы жас кезеңіндегі ерекшеліктерімен байланыстырады, өйткені жеткіншектер қоғамдағы жақсы жаман нәрселерді барлығын лакмус қағазындай өз бойына жылдам сіңіріп алады. Педагогикалық және жас ерекшеліктері психологиясында осы жас кезеңін «өтпелі» , «тұрақсыз» , «күрделі» дейді. </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Әлеуметтануда ауытқыған мінез-құлықтың пайда болуының себептерін түсіндіретін бірнеше бағытты бөліп көрсетеді. П.Смелзер: «девиантты мінез-құлық деп қоғамда қалыптасқан нормалар мен типтерге сай келмейтін іс-әрекеттерді түсіну қажет» деп жазған. Кейбір зерттеушілер аталмыш ұғмды анықтауда қосымша, дәлірек анықтайтын белгілерді енгізуді ұсынады. Сонымен, Роберт Мертон «Әлеуметтік құрылым және аномия» атты еңбегінде мінез-құлықта ауытқулардың пайда болуының себептері қоғам ұсынған мақсаттар мен оларға қол жеткізу құралдарының арасындағы келіспеушілік деп есептейді, басқаша айтқанда, адамдар аномия күйіне әртүрлі жолдармен бейімделеді: конформизммен немесе мінез-құлықтағы ауытқулардың әр алуан түрлерімен В.Фокс девиантты мінез-құлық «тәртіп бұзушыны түрмеге қамауға емесе басқа жазаға тартуға әкелетін, нормадан ауытқу» деп есептейді. Бұл анықтамалар «девиантты мінез-құлық» ұғымының мазмұнын едәуір тарылтады, өйткені әлеуметтік-құқық саласының аз ғана бөлігін қамтиды.</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ХХ ғасырдың басында бихевиористтер мінез-құлық –психологиялық ғылым пәні деп жарияланғаннан кейін, адамның мінез-құлқы туралы ғылыми түсініктер кең тарала бастады. Мінез-құлық психологиясының негізін салушылардың бірі Джон Уотсон (1931) мінез-құлық туралы мынадай пікір айтқан: «мінез-құлық жұмыртқаның ұрықтануы кезінде пайда болатын және ағзаның дамыған сайын күрделенетін үздіксіз белсенділік ағыны».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Қазіргі кезде девиантты мінез-құлықты зерттеу ек бағытта қарастырылады: біріншісі-психикалық денсаулық нормасынан ауытқыған мінез-құлық ретінде (жүйке аурулары, психосоматикалық бұзылулар, паталогиялық күй жене т.б.); екінщісі-«әлеуметтендіру –дезадаптация-оқшаулау» құқықтық, мәдени және әлеуметтік нормаларды бұзуымен байланысты әлеуметтікке қарсы мінез-құлық. </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С.А.Белиева девиантты мінез-құлықтағы әлеуметтік ауытқуды былайша топтастырады:</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 пайдакүнемдік бағыттар: материалдық, қаржылық, мүліктік пайда табуға ұмтылумен байланысты заң бұзушылық, теіс қылық. Бұлар:ұрлық, тонау, алыпсатарлық, алаяқтық және т.б.;</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ә) қастандық бағыттар: жеке тұлғаға қарсы бағытталған әрекеттер: тіл тигізу, бұзақылық, ұрып соғу, өлтіру, зорлау және т.б.;</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б) әлеуметтік енжар түрлері:белсенді өмір салтынан қашқақтау, азаматтық міндеттерден бас тарту, жеке және әлеуметтік мәселелерді шешуге құлықсыз болу. Бұл топқа жұмыстан, оқудан бас тарту, кезбелік, маскүнемдік, нашақорлық, токсикомания, өз-өзіне қол жұмсау және т.б. жатады.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Кәмелетке толмаған балалардың девиантты мінез-құлқының алдын алу мен психологиялық және педагогикалық үрдісті ізгіліктендіру мен дарашылдандыру қағидаларына сүйенетін тиімді және нәтижелі жолдарын қолдану қажеттілігі туындады.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Сондықтан да мінез-құлық пен дамудағы ауытқушылықтармен жүргізілетін түзету психологиялық және педагогикалық жұмыстардың болмысы мен табиғатын анықтау үшін </w:t>
      </w:r>
      <w:r w:rsidRPr="00617FB8">
        <w:rPr>
          <w:rFonts w:ascii="Times New Roman" w:hAnsi="Times New Roman" w:cs="Times New Roman"/>
          <w:sz w:val="24"/>
          <w:szCs w:val="24"/>
          <w:lang w:val="kk-KZ"/>
        </w:rPr>
        <w:lastRenderedPageBreak/>
        <w:t xml:space="preserve">арнайы білім беру мекемелерінің ғылыми жаңалықтарына, алдын алу психологиясы мен арнайы педагогика салаларындағы ғылыми зерттеулерге баса назар аудару қажет. </w:t>
      </w:r>
    </w:p>
    <w:p w:rsidR="00617FB8" w:rsidRDefault="00617FB8" w:rsidP="00617FB8">
      <w:pPr>
        <w:spacing w:line="240" w:lineRule="auto"/>
        <w:jc w:val="both"/>
        <w:rPr>
          <w:rFonts w:ascii="Times New Roman" w:hAnsi="Times New Roman" w:cs="Times New Roman"/>
          <w:b/>
          <w:sz w:val="24"/>
          <w:szCs w:val="24"/>
          <w:lang w:val="kk-KZ"/>
        </w:rPr>
      </w:pPr>
    </w:p>
    <w:p w:rsidR="00A2718C" w:rsidRPr="00617FB8" w:rsidRDefault="008274EF" w:rsidP="00617FB8">
      <w:pPr>
        <w:spacing w:line="240" w:lineRule="auto"/>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Дәріс-2</w:t>
      </w:r>
      <w:r w:rsidR="00A2718C" w:rsidRPr="00617FB8">
        <w:rPr>
          <w:rFonts w:ascii="Times New Roman" w:hAnsi="Times New Roman" w:cs="Times New Roman"/>
          <w:b/>
          <w:sz w:val="24"/>
          <w:szCs w:val="24"/>
          <w:lang w:val="kk-KZ"/>
        </w:rPr>
        <w:t xml:space="preserve"> </w:t>
      </w:r>
      <w:r w:rsidR="00617FB8">
        <w:rPr>
          <w:rFonts w:ascii="Times New Roman" w:hAnsi="Times New Roman" w:cs="Times New Roman"/>
          <w:b/>
          <w:sz w:val="24"/>
          <w:szCs w:val="24"/>
          <w:lang w:val="kk-KZ"/>
        </w:rPr>
        <w:t xml:space="preserve"> </w:t>
      </w:r>
      <w:r w:rsidR="00A2718C" w:rsidRPr="00617FB8">
        <w:rPr>
          <w:rFonts w:ascii="Times New Roman" w:hAnsi="Times New Roman" w:cs="Times New Roman"/>
          <w:b/>
          <w:sz w:val="24"/>
          <w:szCs w:val="24"/>
          <w:lang w:val="kk-KZ"/>
        </w:rPr>
        <w:t>Әлеуметтік педагогтің білім беру мекемелерінде девиантты мінез-құлықты  балалармен жүргізетін жұмыстарының  әлеуметтік-психологиялық, психотерапевтік,құқықтық және түзетушілік   бағыттары</w:t>
      </w:r>
    </w:p>
    <w:p w:rsidR="00A2718C" w:rsidRPr="00617FB8" w:rsidRDefault="00A2718C" w:rsidP="00617FB8">
      <w:pPr>
        <w:pStyle w:val="a4"/>
        <w:spacing w:line="240" w:lineRule="auto"/>
        <w:ind w:left="0" w:firstLine="709"/>
        <w:jc w:val="both"/>
        <w:rPr>
          <w:rFonts w:ascii="Times New Roman" w:hAnsi="Times New Roman"/>
          <w:sz w:val="24"/>
          <w:szCs w:val="24"/>
          <w:lang w:val="kk-KZ"/>
        </w:rPr>
      </w:pPr>
      <w:r w:rsidRPr="00617FB8">
        <w:rPr>
          <w:rFonts w:ascii="Times New Roman" w:hAnsi="Times New Roman"/>
          <w:sz w:val="24"/>
          <w:szCs w:val="24"/>
          <w:lang w:val="kk-KZ"/>
        </w:rPr>
        <w:t>Жеткіншек жастағы  қылмыскер балалармен әлеуметтік-педагогикалық жұмыс. Жеткіншек арасындағы қылмыстың үдей түсуіне байланысты мемлекеттік,қоғамдық, әлеуметтік қызметкерлер мен әлеуметтік педагогтардың алдына қойылған негізгі мақсат – олармен жұмыс формалары , әдістері мен тәсілдері, технологиясының жаңа, ұрымтал түрлерін іздеп тауып, жаман мінезді, түзетуге және қалыбына келтіруге, бейімдеуге, қатарға қосуға көмектесу.Әлеуметтік педагогикада кең қолданып келе жатқан әдістердің бірі – алдын алу.Балалар мен жастардың, жеткіншектердің қылмысқа баруын болдырмау, алдын алу шараларын жүзеге асыру және ол нәтижелі болу үшін жұмыс түрлері ұйымдастырылады.</w:t>
      </w:r>
    </w:p>
    <w:p w:rsidR="00A2718C" w:rsidRPr="00617FB8" w:rsidRDefault="00A2718C" w:rsidP="00617FB8">
      <w:pPr>
        <w:pStyle w:val="a4"/>
        <w:spacing w:line="240" w:lineRule="auto"/>
        <w:ind w:left="0" w:firstLine="709"/>
        <w:jc w:val="both"/>
        <w:rPr>
          <w:rFonts w:ascii="Times New Roman" w:hAnsi="Times New Roman"/>
          <w:sz w:val="24"/>
          <w:szCs w:val="24"/>
          <w:lang w:val="kk-KZ"/>
        </w:rPr>
      </w:pPr>
      <w:r w:rsidRPr="00617FB8">
        <w:rPr>
          <w:rFonts w:ascii="Times New Roman" w:hAnsi="Times New Roman"/>
          <w:sz w:val="24"/>
          <w:szCs w:val="24"/>
          <w:lang w:val="kk-KZ"/>
        </w:rPr>
        <w:t>Жеткіншек балалармен жеке іс- шаралар жүргізу жолдарын қарастыратын бағдарлама түзу арқылы жұмыста жақсы нәтижеге жетуге болады. Ол бағдарламалар мынадай негізгі мәселелерді қамтуы керек :</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Жеке тұлғамен жұмыстың мақсаты және мәндеттерін көрсету;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жан дүниесіне, санасына пәрменді ықпал ететін әдістер мен тәсілдерді таңдап алу;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Тәрбиелік іс- әрекетінің түрлерін анықтау;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Тәрбиелік іс-шаралардың мазмұны бай және әр түрлі болуы;</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тұлғалық ерекшеліктеріне бағытталған іс- шаралардың үздіксіз болуы;</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Қоғамның талабы мен баланың жеке мүддесін ұштастыру;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Іс- шараларды әрбір жеткіншектің ішкі жандүниесін, қабілетін, қызығуын, қажеттіліктерін өтеу мақсатында ұйымдастыру;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Іс- әрекетті жүзеге асыруда төзімді , жігерлі болу;</w:t>
      </w:r>
    </w:p>
    <w:p w:rsid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белсенділігін қолдап, ойы мен мақсатын бірлесе отырып жүзеге асыру.</w:t>
      </w:r>
    </w:p>
    <w:p w:rsidR="00A2718C" w:rsidRPr="00617FB8" w:rsidRDefault="00617FB8" w:rsidP="00617FB8">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A2718C" w:rsidRPr="00617FB8">
        <w:rPr>
          <w:rFonts w:ascii="Times New Roman" w:hAnsi="Times New Roman"/>
          <w:sz w:val="24"/>
          <w:szCs w:val="24"/>
          <w:lang w:val="kk-KZ"/>
        </w:rPr>
        <w:t>Осылардың барлығын іске асырудағы әлеуметтік педагогтың міндеттерінің ең бастысы – баланың мүддесін қорғап, қалыбына келтіру, құрбыларымен қарым – қатынас орнатуға көмектесу, жаңа ортаға бейімдеу, әлеуметтік тәртіпті сақтауға және жауапкершілікті сезуге үйрет болып табылады Әлеуметтік педагог өз жұмысын мектеп, кәсіптік колледждер мен лицейлерде,басқа да оқу – тәрбие мекемелері мұғалімдерімен бірлікте, ынтымақтаса отырып жүргізеді.Тәрбие жұмыстарында белгілі спортшылар, өнер қайраткерлері, ғылым – білімге еңбек сіңірген, белгілі қогам қайраткерлерін шақырып кездесулер өткізу;құқық қорғау , медицина, психолог, наркологтармен кездесулер ұйымдастырыпәр түрлі келеңсіздіктердің алдын алу шараларын  жүргізу.</w:t>
      </w:r>
    </w:p>
    <w:p w:rsidR="008A2A4C" w:rsidRPr="008A2A4C" w:rsidRDefault="008A2A4C" w:rsidP="008A2A4C">
      <w:pPr>
        <w:spacing w:line="240" w:lineRule="auto"/>
        <w:jc w:val="both"/>
        <w:rPr>
          <w:rFonts w:ascii="Times New Roman" w:hAnsi="Times New Roman"/>
          <w:b/>
          <w:sz w:val="24"/>
          <w:szCs w:val="24"/>
          <w:lang w:val="kk-KZ"/>
        </w:rPr>
      </w:pPr>
      <w:r>
        <w:rPr>
          <w:rFonts w:ascii="Times New Roman" w:hAnsi="Times New Roman"/>
          <w:sz w:val="24"/>
          <w:szCs w:val="24"/>
          <w:lang w:val="kk-KZ"/>
        </w:rPr>
        <w:t xml:space="preserve">    </w:t>
      </w:r>
      <w:r w:rsidR="00A2718C" w:rsidRPr="008A2A4C">
        <w:rPr>
          <w:rFonts w:ascii="Times New Roman" w:hAnsi="Times New Roman"/>
          <w:sz w:val="24"/>
          <w:szCs w:val="24"/>
          <w:lang w:val="kk-KZ"/>
        </w:rPr>
        <w:t>Жұмыстың ұтымдылығын арттыру мақсатында</w:t>
      </w:r>
      <w:r>
        <w:rPr>
          <w:rFonts w:ascii="Times New Roman" w:hAnsi="Times New Roman"/>
          <w:sz w:val="24"/>
          <w:szCs w:val="24"/>
          <w:lang w:val="kk-KZ"/>
        </w:rPr>
        <w:t xml:space="preserve"> </w:t>
      </w:r>
      <w:r w:rsidR="00A2718C" w:rsidRPr="008A2A4C">
        <w:rPr>
          <w:rFonts w:ascii="Times New Roman" w:hAnsi="Times New Roman"/>
          <w:sz w:val="24"/>
          <w:szCs w:val="24"/>
          <w:lang w:val="kk-KZ"/>
        </w:rPr>
        <w:t>мектеп қоғам және отбасының тәрбие жұмысындағы сабақтастығын қамтамасыз ету; мұнда әр қайсысы өз жұмысы және барлығы бір жұмыстың нәтижелі болуын көздеп,  бірінің кемшілігінекіншісінің түзетіп, толықтырып тұру да көзделеді</w:t>
      </w:r>
      <w:r w:rsidR="00617FB8" w:rsidRPr="008A2A4C">
        <w:rPr>
          <w:rFonts w:ascii="Times New Roman" w:hAnsi="Times New Roman"/>
          <w:sz w:val="24"/>
          <w:szCs w:val="24"/>
          <w:lang w:val="kk-KZ"/>
        </w:rPr>
        <w:t xml:space="preserve">. </w:t>
      </w:r>
      <w:r w:rsidR="00A2718C" w:rsidRPr="008A2A4C">
        <w:rPr>
          <w:rFonts w:ascii="Times New Roman" w:hAnsi="Times New Roman"/>
          <w:sz w:val="24"/>
          <w:szCs w:val="24"/>
          <w:lang w:val="kk-KZ"/>
        </w:rPr>
        <w:t xml:space="preserve">Жеткіншектер мектеп, көше, қоғамдық демалыс орындары, базар, дүкенде, жаңа ұжымда, жат адамдар арасында, балалардың өзі секілді құрбыларының арасында т.б. ортада адамгершілік , ізгілік қарым- қатынасты, мәдениетті жүріс – тұрыс, сый-құрмет, кешірімді істерді сезініп, жақсы нәрселерді көріп,оған араласқанда ғана жақсы қасиеттер қалыптасатыны педагогикада белгілі. </w:t>
      </w:r>
    </w:p>
    <w:p w:rsidR="008A2A4C" w:rsidRPr="00617FB8" w:rsidRDefault="008A2A4C" w:rsidP="008A2A4C">
      <w:pPr>
        <w:pStyle w:val="a4"/>
        <w:spacing w:line="240" w:lineRule="auto"/>
        <w:jc w:val="center"/>
        <w:rPr>
          <w:rFonts w:ascii="Times New Roman" w:hAnsi="Times New Roman"/>
          <w:b/>
          <w:sz w:val="24"/>
          <w:szCs w:val="24"/>
          <w:lang w:val="kk-KZ"/>
        </w:rPr>
      </w:pPr>
      <w:r w:rsidRPr="00617FB8">
        <w:rPr>
          <w:rFonts w:ascii="Times New Roman" w:hAnsi="Times New Roman"/>
          <w:b/>
          <w:sz w:val="24"/>
          <w:szCs w:val="24"/>
          <w:lang w:val="kk-KZ"/>
        </w:rPr>
        <w:lastRenderedPageBreak/>
        <w:t>Жасөспірімдердің девиантты мінез – құлқын психологиялық және педагогикалық түзету</w:t>
      </w:r>
      <w:r w:rsidRPr="00617FB8">
        <w:rPr>
          <w:rFonts w:ascii="Times New Roman" w:hAnsi="Times New Roman"/>
          <w:sz w:val="24"/>
          <w:szCs w:val="24"/>
          <w:lang w:val="kk-KZ"/>
        </w:rPr>
        <w:t>.</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Жеке тұлғаның ауытқушы мінез – құлқын әртүрлі әлеуметтік институттар реттейді.Қоғамдық әсер ету – құқықтық санкциялар, медициналық араласу, педагогикалық ықпал, әлеуметтік қолдау және психологиялық көмек сипаттында болуы мүмкін .Мінез – құлықтың бұзулулардың күрделі сипаты , олардың алдын алу мен жою әлеуметтік ықпалдардаң жақсы ұйымдастырылған жүйесін талап етеді.Психологиялық көмек – қарастырылып отырған жүйенің деңгейлерінің бірі ретінде байланыстырушы рөлін атқарады және айқын гуманистік бағытымен ерекшеленеді.Бұл факт пхихологиялық жұмыстың құпиялық , еріктілік және жеке мүдделіілік, адамның өз өміріне жауапкершілігін өзіне алуы, өзара сенімділік, қолдау, жеке тұлға меен индивидуалдылықты құрметтеу секілді принциптерінде көрініс табады.</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Психологиялық көмек негізгі екі бағытта жүзеге асырылады:психологиялық превенция (ескерту, профилактика) және психологиялық интервенция (қиындықты жеңу, түзету, реаблитация).Ереже бойынша, психо – диагностика жұмыстың дербес бағыты емес және психологиялық көмектің түрі , маңызды , бірақ міндетті емес, бұл аралық практикалық міндеттерді шешеді.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Ауытқушы мінез – құлық профилактикасы көбінесе кәмелетке толмағандарды мысалыға алу арқылы қарастырылады.Әлемдік денсаулық ұйымы профилактиканың үш түрін ұсынады: бастапқа, екінші және үшінші профилактика.Бастапқы профилактика белгілі  бір құбылыс тудыратын жағымсыз фактрларды жоюға , сонымен қатар бұл факторлардың әсеріне жеке тұлғаның  төзімділігін арттыруға бағытталады.Бастапқы профилактиканы жасөспірімдер арасында кеңінен қолдануға болады.Екінші профилактиканың міндеті- жүйке – психологиялық ауытқулары ерте анықтау және оңалту, сонымен қатар “ қауіпті топпен” жұмыс .Үшінші профилактика мінез – құлықтың ауытқуларын тудыратын жүйкелік- психикалық бұзылулар секілді арнайы міндеттерді шешеді.Сонымен бірге, үшінші профилактика девиантты мінез – құлықты тұлғалардың қылмысты қайталануының алдын алуға бағытталуы мүмкін.</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Психопрофилактикалық  жұмыс барлық үш деңгейдегі іс шаралар кешеніне кіре алады.Психопрофилактикалық жұмыстың бірнеше формалары бар:</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Әлеуметтік ортаны (отбасы , әлеуметтік топ, нақты тұлға) ұйымдастыруға :салауатты өмір салтын қалыптастыру бойынша жасалатын әлеуметтік жарнама БАҚ , жастардың субмәдениетімен жұмыс.</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Мәлімет беру (дәрістер, әңгімелесулер , арнайы әдебиеттерді, видео және телефильмдерді тарату);</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Әлеуметтік тұрғыдан маңызды дағдыларды белсенді әлеуметтік үйрету;</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Аталмыш үлгі көбінесе топтық тренингтер формасында жүзеге асады.Қазіргі кезде төмендегідей формалар кең тараған.</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1.Резистенттілік (әлеуметтік жағымсыз әсерге тұрақтылық) тренингі.Тренинг барысында девиантты мінез – құлыққа нұсқаулар өзгереді,жарнамалық стратегиялады тани білу дағдыларын қалыптастыру , құрдастар қысым көрсеткен кезде “ жоқ ” деп айту қабілетін дамыту , ата – аналар мен басқа үлкендердің (мысалы, ішімдік ішетіндердің ) ықтимал жағымсыз әсері туралы ақпарат беріледі.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2.Ассертивтілік тренингі, немесе аффективті – құндылыққа ұйрету тренингі.Ол девиантты мінез – құлық эмоционалды ауытқушылықтармен тікелей байланысты деген түсінікке </w:t>
      </w:r>
      <w:r w:rsidRPr="00617FB8">
        <w:rPr>
          <w:rFonts w:ascii="Times New Roman" w:hAnsi="Times New Roman" w:cs="Times New Roman"/>
          <w:sz w:val="24"/>
          <w:szCs w:val="24"/>
          <w:lang w:val="kk-KZ"/>
        </w:rPr>
        <w:lastRenderedPageBreak/>
        <w:t>негізделеді.Аталмыш мәселенің алдын алу үшін жасөспірімдер эмоцияларды жеңе білуге үйретіледі.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3. Өмірлік дағдыларды қалыптастыру тренингі.Өмірлік дағдылар дегеніміз – тұлғаның ең маңызды әлеуметтік іскерліктері.Ең алдымен , бұл қарым – қатынас жасау, достық байланыстарды сақтау және тұлғааралық қарым – қатынастардағы қақтығыстарды шешу іскерлігі , сонымен қатар бұл өзіне жауапкершілік алу , алдына мақсат қою, өз ұстанымы мен мүддесін қорғау қабілеті:</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Девиантты мінез – құлыққа альтернативті әрекет ұйымдастру (таным,</w:t>
      </w:r>
    </w:p>
    <w:p w:rsidR="008A2A4C" w:rsidRPr="00617FB8" w:rsidRDefault="008A2A4C" w:rsidP="008A2A4C">
      <w:pPr>
        <w:pStyle w:val="a4"/>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өзін – өзі сынау, қарым – қатынас ,махаббат, шығармашылық, әрекетшілдік);</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Салауатты өмір салтын ұйымдастыру (дұрыс тамақтану,таза ас, жүйелі физикалық жұмыс көлемі , еңбек және демалыс режимін сақтау, табиғаттпен қарым – қатынас, нысапсыздықтан аулақ болуы)және т.б.;</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Жеке тұлғалық ресурстарды белсендіру (спортпен шұғылдану , шығармашылықпен айналысу, топтық тренингтерге қатысу, арттерапия) және т.б.;</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Девиантты мінез – құлықтың жағымсыз салдарын азайту (мәлімет беру, топтық пікірталас, тренингтік жаттығулар, рөлдік ойындар, әлеуметтік тиімді мінез – құлықты үлгілеу, психотерапевтік әдістемелер) және т.б.;</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Қолданылған әдістерге байланысты , психопрофилактикалық жұмыс тренингтер, білім беру бағдарламалары (мектептік арнайы курс), психологиялық кеңес беру, дағдарыстық көмек (сенім телефоны) формасында , сонымен қатар шекаралық күйлер мен жүйкелік психикалық ауытқулардың психотерапиясы формасында жүзеге асыруға болады: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Кешенділік (әлеуметтік кеңістіктің, отбасыны және тұлғаның әртүрлі деңгейлеріне әсерді ұйымдастыру);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Ақпараттың жағымдылығы;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Жағымсыз салдардаы азайту;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Бағыттылық (жас ерекшелігі , жыныстық және әлеуметтік сипаттамаларды ескерту);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Көпшілікке арнаушылық (жұмыстың топтық формасының басымдылығы);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Болашаққа ұмтылыс ( мінез – құлық салдары , жағымды құндылықтар мен мақсаттарды белсендіру , девиантты емес мінез – құлықтың болашағын жоспарлау).</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 xml:space="preserve"> Мемлекеттік саясаттың нормативті құжаттары мен тұжырымдамалық қағидаларында жалпы және арнайы профилактика ұғымдарын бөліп қарастырады. Жалпы профилактика ( грек тілінен аударғанда – “сақтап қалу, ескерту” )отбасының физикалық және әлеуметтік тұрғыдан дені сау балалар тәрбиелеу қызметтерін толық орныдауға қажетті әлеуметтік- экономикалық , әлеуметтік – мәдени және әлеуметтік – педагогикалық қолайлы жағдайлар ждасауға бағытталған ;жалпыға білім беретін оқу мекемелерінің барлық түрлерінің тәрбиелік қызметтерін жүзеге асыруға, оқушылардың қызығушылықтары мен қабілеттерін толыққанды дамытуды,сабақтан тыс уақытта қоғамға пайдалы іс  - әрекеттермен айналысуын қамтамасыз етуге бағытталған шаралар жиынтығы ретінде қарастырылады.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 xml:space="preserve">Арнайы профилактика “ топ ” балаларына , девиантты жасөспірімдерге, кәмелетке толмаған заң бұзушыларға бағытталған түзету – реабилитациялық шараларды қамтиды.Ол психологиялық – педагогикалық қолдау мен жасөспірімдерге әлеуметтік құқықтық көмектің әртүрлі іс – шаралары, оларды ата –аналардың көңіл қоймауынан , қаігездіктен , зорлық – зомбылықтан және асоциалды ортаның теріс әсерінен қорғау болып табылады.Түзету – профилактикалық жұмыс – мектептің , отбасының , бос уақытты өткізетін ортаның және формальды емес топтардың, әлеуметтік институттар мен </w:t>
      </w:r>
      <w:r w:rsidRPr="00617FB8">
        <w:rPr>
          <w:rFonts w:ascii="Times New Roman" w:hAnsi="Times New Roman" w:cs="Times New Roman"/>
          <w:color w:val="000000"/>
          <w:sz w:val="24"/>
          <w:szCs w:val="24"/>
          <w:lang w:val="kk-KZ"/>
        </w:rPr>
        <w:lastRenderedPageBreak/>
        <w:t>қоғамдық ұйымдардың бір – бірімен етене байланысында жүзеге асады.Осылайша профилактикалық және түзету – педагогикалық әрекет девиантты мінез – құлқы бар жасөспірімдерді анықтау , даму мен мінез  құлықтағы уытқулардың себептері мен жағдайларына диагностикаға бағытталған әлеуметтік – педагогикалық үдерістің құрамы бөлігі болып табылады.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Ауруды жою және алдын алу үшін оның бастау көздері мен түп тамырын жою қажет.Ауытқыған мінез – құлықты жеңу немесе алдын алу үшін, ең алдымен , әлеуметтік ортаның теріс әсерін шектеу ( жағдайы нашар отбасы, асоциалды топ, құқыққа қарсы тұлғааралық қарым - қатынас).</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Сонымен бірге ғылыми зерттеулер және педагогикалық тәжірибе ата – ана құқынан айыру , асоциалды топтарды тарату , жасөспірімдерді интернатты типті мекемелерге немесе девиантты жасөспірімдерге арналған арнайы оқу – тәрбиелік мекемелерге жіберу сияқты терең батыл шаралар қолдану үнемі тиімді емес.Олар үнемі қажетті нәтиже бермейді, мәселені жоймайды, керісінше , оны тереңдете түседі немесе қандай да бір уақыттқа тоқтатады, оның дамуын бәсеңдетеді.Сондықтан девиантты мінез – құлықты жасөспірімдермен түзету – педагогикалық жұмыс ұйымдастыру және олардың ауытқушы мінез – ққлықтарының себептерін ескерте барысында тұлғаның дамуына орта факторларының ықпал күшін, топтағы құрдастарымен тұлғааралық қарым – қатынасының референтті маңызын ескеру қажет.</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Ауытқушы мінез – құлықтың алдын алу мен жеңуде ата – аналарға, отбасылық микроклиматқа , тәрбиелеу потенциалына , отбасылық ішкі қарым – қатынасқа психологиялық және педагогикалық әсер етудің әртүрлі жолдары мен тәсілдері бар.Бұл ықпалдар тура , тікелей сипатта , сонымен қатар жанама сипатта болуы мүмкін.</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Жасөспірімдер мен ата -  аналардың қарым – қатынастарын және отбасылық қарым – қатынастарын түзету.</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Әр отбасында индивидуалдық ерекшеліктер бар және сыртқы араласу оларға әртүрлі әсер тигізетін болғандықтан, педагог әсер етудің тура жолын да , жанама жолын да қолданғаны жөн. Ескі жағдайда да, біріншіден, отбасыға ішкі отбасылық атмосфераны бағалау, отбасылық қарым- қатынаста орын алған жағдайда талдау жасау;екіншіден , орын алған өзара қарым – қатынасты өзгерту жолдары мен тәсілдерін көрсету ; үшіншіден , отбасы мүшелерімен біріге отырып, жағымды , қоғамдық маңызды отбасылық қарым – қатынастың болашақ бағыт – бағдарын анықтау секілді бірнеше міндеттер шешіледі.Отбасы түріне байланысты , жұмыстың әртүрлі формалары мен әдістері қолданылады, мектеп пен қоғамның ата – аналарға кешенді ықпалы жүзеге асырылады.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Отбасылық қарым – қатынастары мазмұнсыз, тиянақсыз сипатты, салыстырмалы тұрғыда жалпы және өнегелі мәдени деңгейі төмен , педагогикалық тұрғыда шамасыз отбасыларының әдетте тәрбие мәселелерінде біліктіліктері аз болады.Бұндай отбасыларды түзету мақсатында жалпыға міндетті педагогикалық оқудың жалпы жүйесіне кіреді.Бұндай отбасылары үшін мектеп педагогтері , мектеп психологтары жүргізетін педагогикалық кеңес беру формасын қолданған жөн.Бұл жағдайда өздерінің білімсіздіктерін мұғалімдер дұрыс түсінбейді және оны өздеріне және балаларына қарсы қолданады деген ата – аналардың сенімдерін жою қажет.Кеңес беру кезінде ата – аналарға тек балаларды тәрбиелеуде кездестіретін қиындықтарды ғана әңгімелесу мүмкіндігі берілмейді, сонымен қатар, жағдаятқа бірге талдау жасауға, кеңес алуға, нақты ұсыныстар алуға, мәселені әртүрлі шешімдерін талқылауға мүмкіндік  беріледі.</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lastRenderedPageBreak/>
        <w:tab/>
        <w:t>Педагогикалық кеңес- педагогикалық тұрғыдан қараусыз қалған жасөспірімдердің отбасыларымен жүргізілетін жұмыстың қызықты және тиімді формасы.Алайда бұндай ата – аналарды мектептегі қоғамдық жұмыстарға белсенді қатыстыру қажет.</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Отбасының екінші түрі – педагогикалық енжарлар:обьективті себептерге байланысты балаларға тура тәрбиелік әсер етуге енжар отбасылар.Бірақ отбасының өнегелі микроклиматы , қарым – қатынас стилі және қарым – қатынас сипаты – жасөспірімдерге белсенді ықпал ету факторлары болып табылады.Осыған байланысты , бұл отбасыларымен жұмыс барысында олардың тәрбиелі ықпал жүйесіне талдау жасаумен бірге, отбасындағы қарым – қатынас сипатын өзгерту және түзету қажет.</w:t>
      </w:r>
    </w:p>
    <w:p w:rsidR="008A2A4C"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Отбасылық қарым – қатынасты түзету мәселесін отбасылардың антипедагогикалық түрімен шешу өте қиын.Бұл отбасылар өзінің алдамшы жақсы жағдайы және жалған белсенділігімен өзінің антипедагогикалық болмысын жасырады.Сондықтан да бұндай отбасылары қайта бағыт – бағдар беру жұмыстарын ғана емес,сонымен қатар отбасылық қарым – қатынас жағдайларын өзгертуді қажет етеді. Педагогикалық кеңестер мен ұсыныстарға қатысты теріс пікір , көбінесе оларды жоққа шығару немесе қабылдамау мектеп пен тұтас ата – аналар қоғамының күш салуын талап етеді.Бұл отбасыларындағы қарым – қатынас пен өзара әрекеттестікке әсер етудің негізгі жолын мектеп, педагогикалық ұжым жүзеге асырады, бұл іс – шарада олар ата – аналар комитетіне және мектептің қамқорлық кеңесіне арқа сүйейді, дербес және топтық жұмыс формаларын қолданады.</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Қамқорлық кеңесі ,сыныптардың ата – аналар комитетері жағдайы нашар әр отбасымен мақсатты түрде жұмыс жүргізуі қажет; белсенді ата – аналарт- педагогикалық тұрғыдан қараусыз қалған жасөспірімдердің ата – анадларын мектептің қоғамдық пайдалы жұмыстарына тартуға байланысты еңбекті көп керек ететін жеке дара жұмыстар жүргізеді: балалармен бірлесіп, іс- шаралар ұйымдастырып, өткізу қажет.Бұл оларға өз балаларын іс жүзінде көруге , оларды сыныптастарымен салстыруға , әр баланың ықтимал мүмкіндіктерін көруге , бала ең жақсы және көнгіш болуы үшін қандай шара қолдану қажеттілігін ойлануға мүмкіндік береді.</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Ата – аналардың бұл санатымен тиімді жұмыс формаларының бірі балалар мен жасөспірімдерді отбасында тәрбиелеу ұйымдастыру болып табылады.</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Девиантты мінез – құлықты кәмелетке толмағандардың отбасындағы қарым – қатынасты түзету нәтижесі бүкіл отбасында тура және жанама әсер етудің үндесуіне байланысты болады.</w:t>
      </w:r>
    </w:p>
    <w:p w:rsidR="00745017" w:rsidRPr="00617FB8" w:rsidRDefault="00745017" w:rsidP="008A2A4C">
      <w:pPr>
        <w:spacing w:line="240" w:lineRule="auto"/>
        <w:jc w:val="both"/>
        <w:rPr>
          <w:rFonts w:ascii="Times New Roman" w:hAnsi="Times New Roman" w:cs="Times New Roman"/>
          <w:color w:val="000000"/>
          <w:sz w:val="24"/>
          <w:szCs w:val="24"/>
          <w:lang w:val="kk-KZ"/>
        </w:rPr>
      </w:pPr>
    </w:p>
    <w:p w:rsidR="004356A8" w:rsidRDefault="004356A8" w:rsidP="00617FB8">
      <w:pPr>
        <w:spacing w:line="240" w:lineRule="auto"/>
        <w:ind w:left="720"/>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Дәріс 3</w:t>
      </w:r>
      <w:r w:rsidR="00587C06" w:rsidRPr="00617FB8">
        <w:rPr>
          <w:rFonts w:ascii="Times New Roman" w:hAnsi="Times New Roman" w:cs="Times New Roman"/>
          <w:b/>
          <w:sz w:val="24"/>
          <w:szCs w:val="24"/>
          <w:lang w:val="kk-KZ"/>
        </w:rPr>
        <w:t xml:space="preserve"> Әлеуметтік-педагогикалық технологиялардың жалпы түрлері: диагностика, терапия,  алдын алу, түзету ,  бейімделу, кеңес беру және т.б</w:t>
      </w:r>
    </w:p>
    <w:p w:rsidR="00745017" w:rsidRPr="00617FB8" w:rsidRDefault="00745017" w:rsidP="00617FB8">
      <w:pPr>
        <w:spacing w:line="240" w:lineRule="auto"/>
        <w:ind w:left="720"/>
        <w:jc w:val="center"/>
        <w:rPr>
          <w:rFonts w:ascii="Times New Roman" w:hAnsi="Times New Roman" w:cs="Times New Roman"/>
          <w:b/>
          <w:sz w:val="24"/>
          <w:szCs w:val="24"/>
          <w:lang w:val="kk-KZ"/>
        </w:rPr>
      </w:pPr>
    </w:p>
    <w:p w:rsidR="00617FB8" w:rsidRPr="00617FB8" w:rsidRDefault="00617FB8" w:rsidP="00617FB8">
      <w:pPr>
        <w:spacing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617FB8">
        <w:rPr>
          <w:rFonts w:ascii="Times New Roman" w:hAnsi="Times New Roman" w:cs="Times New Roman"/>
          <w:b/>
          <w:i/>
          <w:sz w:val="24"/>
          <w:szCs w:val="24"/>
          <w:lang w:val="kk-KZ"/>
        </w:rPr>
        <w:t>Алдын алу шаралары мен олардың классификациясы</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Зерттеулер жасөспірімдердің қылмыскерлігі үлкендердің қылмыскерлілігіне қарағанда олармен күресу шараларына «сезімтал» келеді. Ең алдымен, бұл жергілікті билік орындары жүзеге асыратын аймақтық деңгейде жүзеге асыратын жалпыәлеуметтік, экономикалық, ұйымдастыру шаралары. Алдын алу жұмысын оқу орындарында және сол оқу орындарында қызмет атқаратын адамдармен тікелей ұйымдастыру қажет. Бұл жұмыс жалпы шаралармен қоса, жасөспірімдердің топтық және индивидуалды қылмыстарының алдын алу бойынша арнайы мақсатқа бағытталған психологиялық, педагогикалық, арнайы криминологиялық шараларды қамтуы қажет.</w:t>
      </w:r>
    </w:p>
    <w:p w:rsidR="00617FB8" w:rsidRPr="00617FB8" w:rsidRDefault="00617FB8" w:rsidP="00617FB8">
      <w:pPr>
        <w:spacing w:line="240" w:lineRule="auto"/>
        <w:ind w:firstLine="708"/>
        <w:jc w:val="both"/>
        <w:rPr>
          <w:rFonts w:ascii="Times New Roman" w:hAnsi="Times New Roman" w:cs="Times New Roman"/>
          <w:i/>
          <w:sz w:val="24"/>
          <w:szCs w:val="24"/>
          <w:lang w:val="kk-KZ"/>
        </w:rPr>
      </w:pPr>
      <w:r w:rsidRPr="00617FB8">
        <w:rPr>
          <w:rFonts w:ascii="Times New Roman" w:hAnsi="Times New Roman" w:cs="Times New Roman"/>
          <w:i/>
          <w:sz w:val="24"/>
          <w:szCs w:val="24"/>
          <w:lang w:val="kk-KZ"/>
        </w:rPr>
        <w:t>Арнайы психологиялық және педагогикалық шаралар:</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lastRenderedPageBreak/>
        <w:t>Психодиагностикалық; оқуға түскен контингентті зерттеу және қылмыс жасауға бейім тұлғаларды (есепте тұрған, қиын және қараусыз қалған, сонымен қатар, сотталғандар мен колониялардар келген оқушылар) анықтау, олардың мектептегі және мектептен тыс достық байланыстарын анықтау;</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t>Психологиялық түзету: жұмыстың индивидуалды және ұжымдық формаларын қолданып, осы оқушылармен жүйелі түрде құқықтық тәрбиелеу жұмыстарын жүргізу; олардың тұлғааралық қарым-қатынастарын бақылау;</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t>Психопрофилактикалық: жайсыз отбасынан, сонымен қатар, оқу топтарынан «шеттетілген» жасөсіпірімдердің топтық заң бұзушылықтарының ерте алдын алу шараларды кеңінен қолдану; оқу орындарында және олардан тыс жерлерде де үнемі бақылау жүргізу.</w:t>
      </w:r>
    </w:p>
    <w:p w:rsidR="00617FB8" w:rsidRPr="00617FB8" w:rsidRDefault="00617FB8" w:rsidP="00617FB8">
      <w:pPr>
        <w:spacing w:line="240" w:lineRule="auto"/>
        <w:ind w:firstLine="708"/>
        <w:jc w:val="both"/>
        <w:rPr>
          <w:rFonts w:ascii="Times New Roman" w:hAnsi="Times New Roman" w:cs="Times New Roman"/>
          <w:b/>
          <w:sz w:val="24"/>
          <w:szCs w:val="24"/>
          <w:lang w:val="kk-KZ"/>
        </w:rPr>
      </w:pPr>
      <w:r w:rsidRPr="00617FB8">
        <w:rPr>
          <w:rFonts w:ascii="Times New Roman" w:hAnsi="Times New Roman" w:cs="Times New Roman"/>
          <w:sz w:val="24"/>
          <w:szCs w:val="24"/>
          <w:lang w:val="kk-KZ"/>
        </w:rPr>
        <w:t>Аталған шаралардың нәтижелі болууы кәмелетке толмағандардың қылмыстық әрекеттерінің алдын алумен айналысатын мамандардың жоғары деңгейі мен психологиялық және педагогикалық біліктілігіне, терең білімі мен профилактикалық жұмыстың неізгі принциптерін ұстануына тығыз байланысты.</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 xml:space="preserve">Мінез-құлықтың бұзылуы немесе әлеуметтік бейімдеушілік деп мінез-құлықтың әлеуметтік тұрғыдан мақұлданбаған формаларының пайда болуын атайды. Бұл формалар соншалықты әр алуан болғанымен, олар басқа жасөспірімдермен және үлкендермен жаман қарым-қатынастармен сипатталады. «Қиын» жасөспірімдердің мінез-құлқындағы бәріне ортақ негізгі кемшіліктер: адамдар арасындағы өзара қарым-қатынастың өнегелі нормаларына жағымсыз көзқарас (дөрекілік, қыңырлық, өтірік айту, қатыгездік, тәртіпсіздік және т.б.), оқу жұмысындағы жағымсыз қылықтар (жалқаулық, көңіл қоймаушылық, интеллектуалды енжарлық, танымдық қызығушылықтың болмауы және т.б.), сонымен қатар екі түрдің жағымсыз қасиеттерінің бір мезгілде көрініс табуы. </w:t>
      </w: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ab/>
        <w:t xml:space="preserve">«Қиын» жасөспірімдерге психологиялық және педагогикалық түзету жұмыстары дер кезінде жүргілмесе, олар тұрақты асоциалды мінез-құлықпен және заң бұзушылыққа бейімділікпен сипатталатын санатқа өтіп кетуі мүмкін. </w:t>
      </w:r>
    </w:p>
    <w:p w:rsidR="00617FB8" w:rsidRPr="00617FB8" w:rsidRDefault="00617FB8" w:rsidP="00617FB8">
      <w:pPr>
        <w:spacing w:line="240" w:lineRule="auto"/>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Психологиялық-педагогикалық түзету іс-шараларының ұйымдастыру негіздері</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Жалпы білім беру мектебінің мұғалімі оқу-тәрбиелеу үрдісінде және түзету педагогикалық іс-шарасында ең басты тұлға болып табылады. Ол айрықша педагогикалық ықыласты қажет ететін оқушылармен түзету педагогикалық үдерісін ұйымдастырады, нақты мазмұнын анықтайды және жүзеге асырады. Ол оқушылар мен ата-аналар арасында байланыс орнатады, қарым-қатынасты түзетеді, балалар  мен жасөспірімдердің дамуы мен мінез-құлқындағы кемшіліктердің алдын алуға және жеңуге бағытталған нақты әдістер мен амалдарды іріктейді және қолданады.</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Алайда, ғылыми зерттеулер мен мектептердегі педагогикалық тәжірибе көрсеткендей, кез келген мұғалім түзетуші педагогикалық ықпалдардың толық әдіс-тәсілдерін қолдана алмайды. 40-тан 70%-ға дейін мұғалімдер дамуы мен мінез-құлқында ауытқушылық бар балалардың әртүрлі санаттарымен тәрбиелеу және түзету жұмыстарын ұйымдастыруда қиыншылықтарға кездеседі.</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Мұғалімнің кәсіби – педагогикалық әрекеті көпаспектілігімен және көпфункционалдылығымен ерекшеленеді. Мұғалім балалардың әртүрлі санаттарымен жұмыс істеу барысында дефектолог, педагог-реабилитолог, әлеуметтік-педагог қызметтерін атқарады.</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Мұғалімнің түзету педагогикалық әрекеті біріңғай педагогикалық үрдістің құрамды бөлігі боп табылады, ал мұғалім – оның белсенді қатысушысы. Сондықтан, оқу тәрбие үрдісі барысында баланың дамуы мен мінез-құлқындағы ауытқушылықтын алдын алу және жеңу міндеттерін жүзеге асыру үшін мұғалім педагогикалық үдерістің қатысушысы ғана болып қоймай, оны жүзеге асыруға </w:t>
      </w:r>
      <w:r w:rsidRPr="00617FB8">
        <w:rPr>
          <w:rFonts w:ascii="Times New Roman" w:hAnsi="Times New Roman" w:cs="Times New Roman"/>
          <w:sz w:val="24"/>
          <w:szCs w:val="24"/>
          <w:lang w:val="kk-KZ"/>
        </w:rPr>
        <w:lastRenderedPageBreak/>
        <w:t>педагогикалық, физикалық және интелектуалды, адамгершілік, ең бастысы-кәсіби тұрғыдан дайын болу қажет.</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Бір сөзбен айтқанда, жалпы білім беретін мектептердің әр мұғалімі қарапайым оқушылармен кәсіби – педагогикалық әрекетке дайын болуымен қатар, дамуы мен мінез-құлқында ауытқушылыға бар балалармен де түзету педагогикалық жұмыс жүргізуге дайын болуы керек. </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Педагогикалық әрекетке дайындық интегралды үлгі ретінде де, мұғалімнің жеке тұлғасының ерекше жай күйі ретінде де көрініс табады, бұл оның бірнеше компонеттерінің өзара әсері кезінде көрінеді: мотивациялық – құндылықтылық, танымдық, операциялық-тәжірибелік, эмоционалды – еріктік және рефлекстік.Мінез-құлықты түзету ауытқушы мінез-құлықты тұлғаға психологиялық ықпал етудің ең адекватты және тиімді формаларының бірі болып мақұлданған. Ол тікелей мінез-құлықты өзгертуге бағытталған және айқын тәжірибелік сипатта болады. Бихевиоризмнің пайда болғаннан бері және бүгінгі таңға дейін тұлғаның мінез-құлқы көбінесе сыртқы әрекеттермен байланыстырылады. Қазіргі таңда ол классикалық мінез-құлық теориясы, необихевиоризм, танымдық әдіс, әлеуметтік ілім теориясы, нейропсихология, копинг-теория секілді бірнеше бағыттың синтезі болып табылады.</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A730B" w:rsidRDefault="003A730B" w:rsidP="00617FB8">
      <w:pPr>
        <w:pStyle w:val="a3"/>
        <w:spacing w:before="0" w:beforeAutospacing="0" w:after="0" w:afterAutospacing="0"/>
        <w:jc w:val="both"/>
        <w:rPr>
          <w:b/>
          <w:bCs/>
          <w:lang w:val="kk-KZ"/>
        </w:rPr>
      </w:pPr>
      <w:r w:rsidRPr="00617FB8">
        <w:rPr>
          <w:b/>
          <w:bCs/>
          <w:lang w:val="kk-KZ"/>
        </w:rPr>
        <w:t>Жасөспірімдердің девиантты мінез-құлқының алдын алудың негізгі тұғырлары</w:t>
      </w:r>
    </w:p>
    <w:p w:rsidR="00617FB8" w:rsidRPr="00617FB8" w:rsidRDefault="00617FB8" w:rsidP="00617FB8">
      <w:pPr>
        <w:pStyle w:val="a3"/>
        <w:spacing w:before="0" w:beforeAutospacing="0" w:after="0" w:afterAutospacing="0"/>
        <w:jc w:val="both"/>
        <w:rPr>
          <w:b/>
          <w:bCs/>
          <w:lang w:val="kk-KZ"/>
        </w:rPr>
      </w:pP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Девиантты мінез-құлықтың әртүрлі көріністерінің  үздіксіз өсуі,  олардың объективтілігі мен шарасыздық прогрессиялық тенденциясы қоғамның, нақты әлеуметтік қызметтің және әлеуметтік педагогтың алдына дезадаптацияланған жасөспірімдермен жұмыс  технологиялары мен әдістерін, формаларын, баланың реабилитациясына бағытталған ұмтылыстардың концентрациясын, кәмелетке толмағандардың іс-әрекеттері мен қылықтарына тікелей немесе жанама теріс әсер ететін әлеуметтік жағдайларды жоюды, яғни әлеуметтік нормадан ауытқулардың алдын алу жолдарын іздеу сұрағын қояды. Сондықтан ғылым мен тәжірибеде девиантты және деликвентті мінез-құлықты жасөсіпірімдермен жұмыс істеудің екі негізгі технологиясы – профилактикалық және реабилитациялық  кең таралған.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 —  бұл жасөспірімдердің мінез-құлқындағы  әртүрлі әлеуметтік ауытқуларға алып келетін негізгі себептер мен жағдайларды жою немесе нейтралдау, алдын алуға бағытталған мемлекеттік, қоғамддық, әлеуметтік-тәрбиелік шаралардың жиынтығы. Әлеуметтік педагогикада профилактиканың астарында ең алдымен ғылыми негізделген және келесілерге бағытталған өз уақытында қабылданған іс-әрекеттер түсіндіріледі: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жеке балада немесе әлеуметтік тәуекел топқа кіретін кіретін жасөспірімдерде туындауы мүмкін физикалық, психологиялық немесе әлеуметтік мәдени жағдайлардың алдын алу;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 өмірі мен денсаулығының қалыпты деңгейін сақтау, қолдау және қорғау;</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балаға әлеуметтік маңызды мақсаттарға жетуге көмектесу және оның ішкі потенциалын ашу.</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 терминінің өзі әдетте қандай да бір жағымсыз істің алдын жоспарлы түрде алумен,  яғни қажетсіз салдарға алып келуге қабілетті себептерді жоюмен ассоциацияланады. Әлеуметтік ауытқулар түрлі себептер мен жағдайлардан туындауы мүмкін болғандықтан, профилактикалық шаралардың бірнеше типін бөліп көрсетуге болады: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нейтралдаушы;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коппенсациялаушы;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әлеуметтік ауытқушылыққа ықпал ететін жағдайлардың пайда болуын болдырмау;</w:t>
      </w:r>
    </w:p>
    <w:p w:rsidR="003A730B" w:rsidRPr="00617FB8" w:rsidRDefault="003A730B" w:rsidP="00617FB8">
      <w:pPr>
        <w:pStyle w:val="a3"/>
        <w:spacing w:before="0" w:beforeAutospacing="0" w:after="0" w:afterAutospacing="0"/>
        <w:ind w:firstLine="851"/>
        <w:jc w:val="both"/>
        <w:rPr>
          <w:lang w:val="kk-KZ"/>
        </w:rPr>
      </w:pPr>
      <w:r w:rsidRPr="00617FB8">
        <w:rPr>
          <w:lang w:val="kk-KZ"/>
        </w:rPr>
        <w:lastRenderedPageBreak/>
        <w:t>— осы жағдайларды жоюшы;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жүргізілетін профилактикалық жұмысты және оның нәтижелерін бақылаушы.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Профилактикалық шаралардың тиімділігі келесі құрамдастарды міндетті түрде қосқанда ғана болады: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баланың өзіндегі, әлеуметтік және табиғи ортадағы дискомфорт көздерін түбегейлі жоюға және сонымен қатар кәмелетке толмағанға оның алдында пайда болатын мәселелерді шешу үшін қажетті тәжірибені алуға жағдай жасауға бағыттылық;</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баланы қойылған мақсаттарға жетуге немесе денсаулықты сақтауға көмектесетін жаңа даңдыларға үйрету;</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әлі пайда болмаған мәселелерді шешу, олардың пайда болуының алдын алу.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Профилактикалық технолоияларда тұжырымдамалық жоспарда ең алдымен ақпараттық тұғыр көрсетіледі. Ол жасөспірімнің мінез-құлқында әлеуметтік нормалардан ауытқушылық кәмелетке толмағандар оны білмегендіктен болатынына негізделеді. Осыдан, жұмыстың негізгі бағыты кәмелетке толмағандарды  олардың құқықтары мен міндеттері туралы, әлеуметтік нормалардың аталған жастағы тобына орындауға мемлекет пен қоғамның қоятын талаптары туралы ақпараттандыру болу керек.  Мұны бұқаралық ақпарат құралдары (баспа, радио, телевидение), кино, театр, көркем әдебиеттер және мәдениеттің басқа да өндірістері арқылы, сонымен қатар жасөспірімнің құқықтық санасын қалыптастыру, оның сауаттылығын жоғарылату, оның қоғамдағы мінез-құлықтың моральдық-адамгершіліктік  нормаларын игеруі мақсатымен әлеуметтік оқыту жүйесі арқылы іске асыруға болады. Әлеуметтік-профилактикалық тұғыр басты мақсат ретінде түрлі жағымсыз құбылыстарды туғызатын себептер мен жағдайларды анықтауды, жоюды және нейтралдауды қарастырады. Бұл тұғырдың болмысы девиантты мінез-құлық себептерін жоюға немесе азайту үшін мемлекет, қоғам, нақты әлеуметтік-педагогикалық мекемелер өткізетін әлеуметтік-экономикалық, қоғамдық-саяси, ұйымдастырушылық, құқықтық және тәрбиелік шаралардың жүйесі болып табылады. Осылай, салдар туралы мақсатты ақпараттың, мысалы, есірткіні қолдану, жоқтығы оны қолданатын  кәмелетке толмағандарды қылмыстық жауапкершілікке апарады, себебі барлығы дерлік сенімді, есірткі қолдану – бұл әркімнің жеке ісі, ал есірткілік және психотроптық заттарды қолдану туралы жаңа қабылданған заңға байланысты  тіпті оларды қолдану үшін де қылмыстық жауапкершілікке тартылатынын білмегендіктен-ақ еліктіруге болады. Біздің қоғамда жасөспірімдердің арасындағы алкоголизм профилактикасы, сол сияқты оларды маскүнемдік пен алкоголизмнің ауыр әлеуметтік және психневрлогиялық салдары туралы ақпараттандыру туралы мәселесі маңызды. Профилактикалық жұмыстың жоқтығы, мысалы, болашақ ата-аналармен, ауыр физикалық және психологиялық бұзылыспен туылған балалардың санының өсуіне алып келеді, өйткені кәмелетке толмағандар, әсіресе жас ана, жүктілік кезіндегі қарапайым ережелерді білмейді және осы уақытта алкогольдік сусындарды қолдануға  салынған қатаң тыйымды сақтамайды.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Девиантты мінез-құлықтың профилактикасының негізгі бағыттарының арасында ақпараттық және әлеуметтік-профилактикалық тұғырлармен қатар, ерекше орынды медико-биологиялық тұғыр алады. Оның болмысы әлеуметтік нормалардан мүмкін  ауытқушылықты  түрлі психикалық аномалиялармен зардап шегуші, яғни биологиялық деңгейдегі патологиялы  адамдарға қатысты емдік-профилактикалық сипаттағы мақсатты шаралармен алдын алуда. Ақыл-есі дұрыс адам өзінің еріктік сапалары, моральдық нормалары мен құндылықтары көмегімен қылмыстық әрекеттерден сақтануға қабілетті екені белгілі. Адамда психикалық даму мен денсаулығында патология болғанда ол өзінің психофизиологиялық ерекшеліктерінің себебінен  моральдық-құқықтық нормаларды бұзуы мүмкін. Субъектінің бұл жағдайы ақыл-есінің дұрыс еместігі ретінде қарастырылады. Жасөспірімде  ойланбаған әрекеттер жасауға алып келуі мүмкін, психиканың патологиялық бұзылыстарын дер кезінде анықтаған өте маңызды. Ол  медициналық емдеумен сәйкес, әлеуметтік педагог тарапынан қосымша белгілі бір тәрбиелік әсермен психиатрдың қарауынан өту керек.  </w:t>
      </w:r>
    </w:p>
    <w:p w:rsidR="003A730B" w:rsidRPr="00617FB8" w:rsidRDefault="003A730B" w:rsidP="00617FB8">
      <w:pPr>
        <w:pStyle w:val="a3"/>
        <w:spacing w:before="0" w:beforeAutospacing="0" w:after="0" w:afterAutospacing="0"/>
        <w:ind w:firstLine="851"/>
        <w:jc w:val="both"/>
        <w:rPr>
          <w:lang w:val="kk-KZ"/>
        </w:rPr>
      </w:pPr>
      <w:r w:rsidRPr="00617FB8">
        <w:rPr>
          <w:lang w:val="kk-KZ"/>
        </w:rPr>
        <w:lastRenderedPageBreak/>
        <w:t>Келесі тұғыр – девиантты мінез-құлықты жасөспірімнің тұлғалық сапаларын, әсіресе оның адамгершілік және еріктік тұлғалық сапаларын қалпына келтіру мен түзетуде түйінделетін әлеуметтік-педагогикалық. «...Жоғары дәрежеде өзін-өзі реттеуші, өзін өзі қолдаушы, қалпына келтіруші және ары қарай жетілдіруші жүйе», — деп академик И.П.Павлов адамды анықтайды. Саналы адам – азамат – бұл заң бұзуға ешқашан жол бермейтін және адамгершілік мақсат үшін өзінің құштарлықтарына ие болуға жоғары қабілетті  адам. Міне сондықтан өскелең ұрпақта оның мінез-құлқының келесі еріктік сипаттарын қалыптастыру керек:</w:t>
      </w:r>
    </w:p>
    <w:p w:rsidR="003A730B" w:rsidRPr="00617FB8" w:rsidRDefault="003A730B" w:rsidP="00617FB8">
      <w:pPr>
        <w:pStyle w:val="a3"/>
        <w:spacing w:before="0" w:beforeAutospacing="0" w:after="0" w:afterAutospacing="0"/>
        <w:ind w:firstLine="851"/>
        <w:jc w:val="both"/>
        <w:rPr>
          <w:lang w:val="kk-KZ"/>
        </w:rPr>
      </w:pPr>
      <w:r w:rsidRPr="00617FB8">
        <w:rPr>
          <w:lang w:val="kk-KZ"/>
        </w:rPr>
        <w:t>— өз сөзі мен ісінің иесі болу;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қоғамға зиян келтіретін әрекеттерге алып келуге қабілетті мотивтер мен ұмтылыстарды тежеу;</w:t>
      </w:r>
    </w:p>
    <w:p w:rsidR="003A730B" w:rsidRPr="00617FB8" w:rsidRDefault="003A730B" w:rsidP="00617FB8">
      <w:pPr>
        <w:pStyle w:val="a3"/>
        <w:spacing w:before="0" w:beforeAutospacing="0" w:after="0" w:afterAutospacing="0"/>
        <w:ind w:firstLine="851"/>
        <w:jc w:val="both"/>
        <w:rPr>
          <w:lang w:val="kk-KZ"/>
        </w:rPr>
      </w:pPr>
      <w:r w:rsidRPr="00617FB8">
        <w:rPr>
          <w:lang w:val="kk-KZ"/>
        </w:rPr>
        <w:t>— тырысуды қазіргі уақыттағы бастыларға, неғұрлым маңыздыларға шоғырландыру;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өз алдына ойластырылған және құқыққа қарсы келмейтін, оларға мезеттік қызығушылықтарды бағындыра отырып, мақсаттар қою.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Ерік ылғи саналы және мақсаттылықпен реттелетін іс-әрекеттерде көрінеді. Қалыптасқан жағдайды  бағалау да, мақсатқа жету жолдарын таңдау да,  мотивтердің күресі де, шешімдерді қабылдау да, оны орындау да осында. Мұның барлығы мінез-құлықтың заңдылығына, оның адамгершілік құндылығына тікелей әсер етеді.  Еріксіз адам жел бағыты жағына бұрылатын флюгерлерді еске түсіреді. Мұндай адам қоғамдық нормаларды бұзуға оңай барады, бөтен еріктерді, бөтен адамгершілік көзқарастар мен бағаларды өзі құқыққа қарсы және аморальдық іс-әрекеттер жасауға жетекшілік ете отырып, орындаушы болады. Қоғам көрсеткен құқықтар мен еркіндіктерді саналы қолдана алатын адамды тәрбиелеу үшін оны өзін-өзі басқаруға үйрету қажет. «Қоғамның әрбір мүшелерін белгілі бір ережелерге бағындырып, қоғамдағы тәртіпті оңай негіздеуге болады. Құранға немесе қисынға қарсылықсыз бағынатын соқырды тәрбиелеу оңай.  Адамды өзіне билік етуге үйретіп, босату әлдеқайда қиын.  Босату деген нені білдіреді? Егер мен шөл далада ешқайда ұмтылмайтын адамды босатсам, оның бостандығы неге тұрады? Бостандық әлдеқайда ұмтылған үшін ғана бар. Шөл далада адамды босату – оның шөлін ояту және құдыққа жол көрсету. Сонда ғана оның әрекеттері мағынаға ие болады. Егер тартылыс күші болмаса, тасты босату мағынасыз: себебі босатылған тас орнынан қозғалмайды,» — бұл атақты француз жазушысы Антуан де Сент-Экзюперидің сөздері. </w:t>
      </w:r>
    </w:p>
    <w:p w:rsidR="003A730B" w:rsidRPr="00617FB8" w:rsidRDefault="003A730B" w:rsidP="00617FB8">
      <w:pPr>
        <w:pStyle w:val="a3"/>
        <w:spacing w:before="0" w:beforeAutospacing="0" w:after="0" w:afterAutospacing="0"/>
        <w:ind w:firstLine="851"/>
        <w:jc w:val="both"/>
        <w:rPr>
          <w:lang w:val="kk-KZ"/>
        </w:rPr>
      </w:pPr>
      <w:r w:rsidRPr="00617FB8">
        <w:rPr>
          <w:lang w:val="kk-KZ"/>
        </w:rPr>
        <w:t>Бостандықта  болу – дамыған ерікке ие болуды білдіреді.  Аморальдық әрекеттер, істер мен қылмыстарға жол беретін жасөспірімдер мен бозбалаларда қалыптасқан еріктік сапалар бекер жоқ емес.  бұл дефектілер әдетте ерте мектеп жасында пайда болады және бекітілген соң, іс-әрекеттерде қандай да бір мөлшерде көрінетін мінездеменің теріс еріктік сипаттары ретінде көрінеді. Жасөспірімдердің мінездемесіндегі теріс еріктік сипаттары (жасөспірім заңбұзушыларды анкеталау нәтижелері бойынша): шешім қабылдай алмаушылық, өмірге қабылданған шешімді орындауда  тұрақтылықтың болмауы, инициативаның жоқтығы, тәелсіздік пен өзіндік мінез-құлықтың қалыптаспауы, қырсықтық, төзімсіздік. Бұл сипаттамалардың болуы жасөспірімдер мен бозбалалардың қылмыс жасауы олардың еріктерінің әлсіздігімен шартталғанын дәлелдейді. Кез-келген туындаған кикілжіңдік жағдаят тіпті қысқа мерзімді теріс әсерлер мұндай жасөспірімдер үшін олар  адамгершілік және құқықтық нормаларды бұзбай жеңе алмайтын кедергі болады.  Жасөспірімдерде оңтайлы еріктік сапаларды тәрбиелеуді ерік туралы дұрыс  түсінікті қалыптастырудан бастаған дұрыс. Бұл үрдіс кезеңдер қатарын қамтиды.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Бірінші кезең – жеке еріктік сапалар мазмұнын ашу, оларды қолданудың дұрыс иллютрациясы.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Екінші кезең – жасөспірімнің еріктік келбеті мен еркі туралы жалпылама көзқарастарды жасау, батылдық пен озбырлықтың; тұрақтылық пен бірбеткейліктің; өзіндік әрекет етушілік пен бөтен пікірге құрметсіздік  арасындағы қатынасты орнату. Бұл кезеңде тәрбиешілердің негізгі міндеті эгоцентрлі, бөтен пікірмен келіспейтін, физикалық </w:t>
      </w:r>
      <w:r w:rsidRPr="00617FB8">
        <w:rPr>
          <w:lang w:val="kk-KZ"/>
        </w:rPr>
        <w:lastRenderedPageBreak/>
        <w:t>дамыған адам ретіндегі жасөспірімнің  еріктік келбеті туралы мифтерді жою болып табылады. Бұл кәмелетке толмағанның өзін-өзі тәрбиелеуінің басталуына қол жеткізуге мүмкіндік береді. Жасөспірімдерде өзінің қылықтары мен өзін өзі сыни бағалауды, сәйкесінше «сен кімсің және қандай бола аласың» ұғымын қалыптастыру қажет.</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Үшінші кезең –жоспарлы өзіндік тәрбие, өзінің кемшіліктерін, оларды түзету жолдарын іздеу. Бұл кезеңде әлеуметтік педагог жасөспірімге дұрыс өзіндік бағаны қалыптастыруда көмектесу керек, оның өзінің кемшіліктеріне шыдамсыздығын ояту керек.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Төртінші кезең – жетілген өзіндік тәрбие, яғни өзін-өзі жетілдірудегі қажеттілікті іске асыру. Барлық кезеңдердің сатылы өтуі жасөспірімде құқыққа бағынатын азамат ретіндегі әлеуметтік қолданатын рөлді қалыптастыруға мүмкіндік береді.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Ақылды қытай мақалы айтады: «Тек дұрыс емес жол болады, бірақ тығырықты жағдай болмайды». Тәрбиеде шешімі жоқ жағдайлар жоқ, түзелмейтіндер жоқ, «толығымен бұзылған» деп саналатын кәмелетке толмағандар да жоқ. Қылмысты мінез-құлқында және рухани әлемінде күрделі  дефектісі барлар жасайды, оның үстіне оларды жою – кейде ұзақ тырысуды қажет ететін күрделі міндет.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Бірақ, басқа ақылдылықпен сәйкес: «Өз ауруын жасыратынға дәрі жоқ»,  девиантты мінез-құлықты жасөспірімнің дефектілерін анықтау жеткілікті дәрежеде қиын.  Кәмелетке толмағанның рухани әлемін, оның психологиясын білмеу тәрбиелік әсер етудің мүмкіндігін төмендетеді, қателіктерге алып келеді.  К. Д. Ушинский  «Педагогическая антропология» еңбегінде тәрбиеші «адам, өзінің барлық әлсіздіктері мен күштіліктері, оның күнделікті, ұсақ қажеттіліктері мен оның үлкен рухани қажеттіліктерімен қоса, расында қандай екенін білуге ұмтылуы тиіс...»  деп жазады.  Ол ең лас және ең ұлы істердің оятушы себептерін, барлық құштарлықтар мен барлық сипаттарды білу керек. Сонда ғана ол адамның табиғатиының өзінде тәрбиелік әсер ету тәсілдерін, - ал бұл тәсілдер ауқымды,  қолдана алатын жағдайда болады». Әрбір нақты жағдайда бізде тұлғаның сипаттарының, сапаларының, қасиеттерінің қайталанбас үйлесімін және оның қоғамдық қауіпті мінез-құлқының мотивтері  болады.  Бірақ әрбір индивидуалдылықта ылғи да ортақ, қайталанбалы, әлеуметтік нормадан ауытқу фактын анықтайтын бірдеңе бар.  Кәмелетке толмағанның рухани әлеміндегі осы ортақ және қайталанбалыны білу тәрбиешіге көмек көрсете алады. Жасөспірімнің рухани әлемінің эмоционалдық, еріктік, рационалды жағына әсер етіп, есте сақтау керек, оның оң сипаттарының негізі – бұл дұрыс қалыптасқан дүниетаным. Дәл жасөспірімдік және жастық кезеңде жүйе түрінде  қоршаған әлем, құқықтық және моральдық нормаларда көрінетін қоғамдық талаптар туралы  көбірек немесе азырақ тұрақты көзқарастар жинақталады. Жас адам, осы нормаларды игеріп, өзінің ойларының кейпін және қоғамның көзқарасына, пікірлеріне, іс-әрекеттеріне бөгде құндылықтардың игерілген жүйесін саналы түрде қарсы қойып, оң мақсаттар мен жоспарлар құруды таңдауда тұрады, ол күрделі өмірлік жағдайларды жақсы анықтай алады, өзінің қылықтарының қоғамдық маңыздылығын көре алады және қоғамдық нормалармен белгіленген шекараны ешқашан бұзбайды. </w:t>
      </w:r>
    </w:p>
    <w:p w:rsidR="003A730B" w:rsidRDefault="003A730B" w:rsidP="00617FB8">
      <w:pPr>
        <w:pStyle w:val="a3"/>
        <w:spacing w:before="0" w:beforeAutospacing="0" w:after="0" w:afterAutospacing="0"/>
        <w:ind w:firstLine="851"/>
        <w:jc w:val="both"/>
        <w:rPr>
          <w:lang w:val="kk-KZ"/>
        </w:rPr>
      </w:pPr>
      <w:r w:rsidRPr="00617FB8">
        <w:rPr>
          <w:lang w:val="kk-KZ"/>
        </w:rPr>
        <w:t xml:space="preserve">Санкцияларды қолданумен байланысты тағы бір тұғыр бар. Оның мазмұны құқықбұзған адамды қылмыстық заң неізінде жазалау болып табылады. «Басқалардың ойына да келмейтін болу үшін,» —  халық нақылы айтады. Бірақ бүкіл әлемдік тәжірибе қоғам тарапынан тек қатаң санкциялардың тиімсіздігіне дәлел болады, сондықтан жазалауды тек көмекші тәсіл ретінде қарасытыру керек, ең бастысы – әлеуметтік ауытқулардың себептерін анықтау және жою. </w:t>
      </w:r>
    </w:p>
    <w:p w:rsidR="00617FB8" w:rsidRPr="00617FB8" w:rsidRDefault="00617FB8" w:rsidP="00617FB8">
      <w:pPr>
        <w:pStyle w:val="a3"/>
        <w:spacing w:before="0" w:beforeAutospacing="0" w:after="0" w:afterAutospacing="0"/>
        <w:ind w:firstLine="851"/>
        <w:jc w:val="both"/>
        <w:rPr>
          <w:lang w:val="kk-KZ"/>
        </w:rPr>
      </w:pPr>
    </w:p>
    <w:p w:rsidR="003A730B" w:rsidRPr="00617FB8" w:rsidRDefault="003A730B" w:rsidP="00617FB8">
      <w:pPr>
        <w:pStyle w:val="a3"/>
        <w:spacing w:before="0" w:beforeAutospacing="0" w:after="0" w:afterAutospacing="0"/>
        <w:jc w:val="center"/>
        <w:rPr>
          <w:b/>
          <w:bCs/>
          <w:lang w:val="kk-KZ"/>
        </w:rPr>
      </w:pPr>
      <w:r w:rsidRPr="00617FB8">
        <w:rPr>
          <w:b/>
          <w:bCs/>
          <w:lang w:val="kk-KZ"/>
        </w:rPr>
        <w:t>Девиантты  мінез-құлықты  балалардың  әлеуметтік-педагогикалық   реабилитациясы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  педагогтың бейімделмеген жасөспірімдермен  жұмыс технологиясының  екіншісі  реабилитация  (қайта  бейімдеу) болып табылады.  Реабилитация  мәселесін  әдіснамалық  және  теориялық  жоспарда  қарастыру оның </w:t>
      </w:r>
      <w:r w:rsidRPr="00617FB8">
        <w:rPr>
          <w:lang w:val="kk-KZ"/>
        </w:rPr>
        <w:lastRenderedPageBreak/>
        <w:t xml:space="preserve">анықтамалырының бірмәнді еместігін мойындауға  мүмкіндік  береді. Реабилитация  жетклікті   кең  аралықтағы – элементарлы дағдыларды  баулудан бастап адамның қоғамдағы толық интеграциясына  дейінгі   міндеттердің   шешіміне  бағытталған  өлшемдердің  жүйесі   ретінде  қарастырылуы  мүмкін.  Реабилитация тұлғаға, оның жеке психикалық және физикалық қызметтеріне әсердің нәтижесі  ретінде де қарастырылуы мүмкін. Ағзаның  қорға жиналған  (резервті)  мүмкіндіктерін  қолдану  арқылы  икемделу  құралы  ретінде көрсетілетін адаптацияға (бейімделуге)  қарағанда  реабилитация        қалпына  келтіру, белсендіру  сияқты  түсіндіріледі.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Реабилитация   үрдісінде  –   компесаторлық  механизм  бар </w:t>
      </w:r>
      <w:r w:rsidR="001A4377" w:rsidRPr="00617FB8">
        <w:rPr>
          <w:lang w:val="kk-KZ"/>
        </w:rPr>
        <w:t xml:space="preserve"> күйзелісті  </w:t>
      </w:r>
      <w:r w:rsidRPr="00617FB8">
        <w:rPr>
          <w:lang w:val="kk-KZ"/>
        </w:rPr>
        <w:t xml:space="preserve">жеңу үшін, ал адаптация үрдісінде  оған икемделуге қолданылады.  Сәйкесінше,  реабилитация – бұл  мақсаты  баланы  қоғамдағы  белсенді өмірге  және  қоғамдық пайдалы еңбекке қайтару болып табылатын өлшемдер  жүйесі.  Бұл  үрдіс  уақыттық </w:t>
      </w:r>
      <w:r w:rsidR="001A4377" w:rsidRPr="00617FB8">
        <w:rPr>
          <w:lang w:val="kk-KZ"/>
        </w:rPr>
        <w:t xml:space="preserve"> шеңбермен </w:t>
      </w:r>
      <w:r w:rsidRPr="00617FB8">
        <w:rPr>
          <w:lang w:val="kk-KZ"/>
        </w:rPr>
        <w:t xml:space="preserve">    шектелгеніне қарамастан  үздіксіз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Реабилитацияның  әртүрлі  түрлерін  ажыратқан  жөн:  медициналық, психологиялық, педагогикалық, әлеуметтік-экономикалық, кәсіби, тұрмыстық.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Медициналық  реабилитация  бала  ағзасының  қандай  да бір жоғалған қызметін толық немесе бөлшектік қалпына келтіру немесе өтеу  немесе   мүмкін прогрессиялық  ауруларды   бәеңдетуге  бағытталған.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Психологиялық  реабилитация  жасөспірімнің  психикалық  аймағына  бағытталған  және  мақсаты  девиантты  мінез-құлықты  жасөспірімнің  танымындағы  оның  тұлға   ретінде  қажетсіздігі  мен  жарамсыздығы  туралы  ойын  жеңу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Кәсіби  реабилитация  жасөспірімге  қолжетімді  еңбек  формаларына   оқыту  немесе  қайта  оқытуды, оған  еңбек шарттары жеңілдетілген және жұмыс күні қысқартылған жұмыс орнын іздеуді қарастырады.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Тұрмыстық реабилитация  жасөспірім өмірінің қалыпты шарттарын қалыптастыруды  қарастырады.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  реабилитация – бұл баланың  әлеуметтік  ортада  өмір  сүру  қабілеттерін  қалпына  келтіру  үрдісі, сонымен  қатар қандай  да бір себептермен  бұзылған  немесе  шектелген,  тұлғаның өмір сүру шарттары мен әлеуметтік  ортаны қалпына келтіру үрдісі.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Әлеуметтік-экономикалық реабилитацияның астарында жасөспірімде жоқ қаржылық төлемдермен қамтамасыз етуге, оның заңдық қызығушылықтары мен құқықтарын қорғауға мақсатты бағытталған іс-шаралар кешені түсіндіріледі.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Әлеуметтік-педагогикалық  реабилитация – бұл    </w:t>
      </w:r>
      <w:r w:rsidRPr="00617FB8">
        <w:rPr>
          <w:lang w:val="kk-KZ"/>
        </w:rPr>
        <w:br/>
        <w:t xml:space="preserve">баланың қоғамға интеграциялануына  ықпал ететін, оның өмірлік іс-әрекетіне, белсенді  өмірлік  тұрғысына  маңызды,  тұлғалық сапаларды қалыптастыруға; өзін-өзі күту, оңтайлы әлеуметтік рөлдер, қоғамдағы жүріс-тұрыс ережелері бойынша дағдылар мен біліктерді игеруге;  қажетті білімді алуға  бағытталған, тәрбиелік сипаттағы өлшемдер жүйесі. Девиантты мінез-құлықты балалардың әлеуметтік-педагогикалық реабилитациясы, ереже бойынша, реабилитациялық орталықтар деп аталатын арнайы мекемелерде  жүзеге асырылады. Мұндай мекемелердің міндеттері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дезадаптацияланған балалар мен жасөспірімдердің қаңғыбастығының, қараусыздығының алдын алу;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ата-аналарының  кінәсынан  немесе  экстремальді жағдаятқа (соның ішінде  физикалық  және  психикалық  зорлық-зомбылық, өмір сүрудің қауіпті жағдайлары және т.б.)  байланысты  өмірлік қиын жағдайға түскен  балаларға  медико-психологиялық  көмек  көрсету; </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әлеуметік  жүріс-тұрыстың,  айналадағы  адамдармен  өзара  әсер мен  қарым-қатынас  дағдыларының  оңтайлы  тәжірибесін  қалыптастыру;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ата-аналарының қамқорлығынсыз немесе өмір сүруге қажетті қаражатсыз қалғандарға қатысты қамқоршылық қызметтерін атқару; </w:t>
      </w:r>
    </w:p>
    <w:p w:rsidR="003A730B" w:rsidRPr="00617FB8" w:rsidRDefault="003A730B" w:rsidP="00617FB8">
      <w:pPr>
        <w:pStyle w:val="a3"/>
        <w:spacing w:before="0" w:beforeAutospacing="0" w:after="0" w:afterAutospacing="0"/>
        <w:ind w:firstLine="851"/>
        <w:jc w:val="both"/>
        <w:rPr>
          <w:lang w:val="kk-KZ"/>
        </w:rPr>
      </w:pPr>
      <w:r w:rsidRPr="00617FB8">
        <w:rPr>
          <w:lang w:val="kk-KZ"/>
        </w:rPr>
        <w:lastRenderedPageBreak/>
        <w:t>— тұлғаның дағдарыстық жағдайларын жоюға ықпал ететін психологиялық және педагогикалық қолдау;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отбасына  оралуға  әрекеттесу; </w:t>
      </w:r>
    </w:p>
    <w:p w:rsidR="003A730B" w:rsidRPr="00617FB8" w:rsidRDefault="003A730B" w:rsidP="00617FB8">
      <w:pPr>
        <w:pStyle w:val="a3"/>
        <w:spacing w:before="0" w:beforeAutospacing="0" w:after="0" w:afterAutospacing="0"/>
        <w:ind w:firstLine="851"/>
        <w:jc w:val="both"/>
        <w:rPr>
          <w:lang w:val="kk-KZ"/>
        </w:rPr>
      </w:pPr>
      <w:r w:rsidRPr="00617FB8">
        <w:rPr>
          <w:lang w:val="kk-KZ"/>
        </w:rPr>
        <w:t>— қалыпты даму, білім алу мүмкіндіктерімен қамтамасыз ету;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бұдан кейінгі кәсіби және тұрмыстық орнығуға қамқор болу.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Басқа сөзбен айтқанда, мұндай мекемелердің іс-әрекетінің негізгі  мақсаты – мұқтаж балаларды әлеуметтік қорғау және қолдау, өмірлік өзін-өзі анықтауда көмектесу және реабилитация. Аталған мекемелерде әлеуметтік-педагогикалық реабилитация үш негізгі кезеңді қамтиды: диагностика; реабилитациялық бағдарламаны жасау және іске асыру; баланы постреабилитациялық  (қайта  бейімдеуден  кейін)  қорғау. </w:t>
      </w:r>
    </w:p>
    <w:p w:rsidR="003A730B" w:rsidRPr="00617FB8" w:rsidRDefault="003A730B" w:rsidP="00617FB8">
      <w:pPr>
        <w:pStyle w:val="a3"/>
        <w:spacing w:before="0" w:beforeAutospacing="0" w:after="0" w:afterAutospacing="0"/>
        <w:ind w:firstLine="851"/>
        <w:jc w:val="both"/>
        <w:rPr>
          <w:lang w:val="kk-KZ"/>
        </w:rPr>
      </w:pPr>
      <w:r w:rsidRPr="00617FB8">
        <w:rPr>
          <w:lang w:val="kk-KZ"/>
        </w:rPr>
        <w:t>Диагностика  кәмелетке толмағанның эмоционалды-танымдық аймағының даму деңгейін, тұлға сапаларының қалыптасуын,  әлеуметтік рөлдерді, кәсіби қызығушылықтарын анықтауға бағытталған әлеуметтік-педагогикалық  зерттеулерді ұйғарады. Реабилитациялық бағдарлама әрбір балаға индивидуальді түрде жасалады және негізгі элементтерді қамтиды: мақсат, міндеттер, әдістер, формалар, тәсілдер, іс-әрекет кезеңдері. Реабилитациялық бағдарламаның негізгі мақсаты тұлғаның адамгершілік құндылықтарын  қалыптастыру және түзету,  балаларға коммуникативтілік қарым-қатынас дағдыларын игеруге көмектесу болып табылады.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Постреабилитациялық  қорғау балаға реабилитациялық орталықтан шыққан соң  отбасымен, достарымен, мектеп ұжымымен үйлесімді қарым-қатынасты қалпына келтіруге туындаған кикілжіңдерді үнемі түзету мен патронаж арқылы көмектесуді ұйғарады. </w:t>
      </w:r>
    </w:p>
    <w:p w:rsidR="001A4377" w:rsidRPr="00617FB8" w:rsidRDefault="001A4377" w:rsidP="00617FB8">
      <w:pPr>
        <w:pStyle w:val="a3"/>
        <w:spacing w:before="0" w:beforeAutospacing="0" w:after="0" w:afterAutospacing="0"/>
        <w:ind w:firstLine="851"/>
        <w:jc w:val="both"/>
        <w:rPr>
          <w:lang w:val="kk-KZ"/>
        </w:rPr>
      </w:pPr>
    </w:p>
    <w:p w:rsidR="003A730B" w:rsidRDefault="003A730B" w:rsidP="00617FB8">
      <w:pPr>
        <w:pStyle w:val="a3"/>
        <w:spacing w:before="0" w:beforeAutospacing="0" w:after="0" w:afterAutospacing="0"/>
        <w:ind w:firstLine="851"/>
        <w:jc w:val="both"/>
        <w:rPr>
          <w:b/>
          <w:lang w:val="kk-KZ"/>
        </w:rPr>
      </w:pPr>
      <w:r w:rsidRPr="00617FB8">
        <w:rPr>
          <w:b/>
          <w:lang w:val="kk-KZ"/>
        </w:rPr>
        <w:t>Реабилитациялық әлеуметтік-педагогикалық технологиялар</w:t>
      </w:r>
    </w:p>
    <w:p w:rsidR="00617FB8" w:rsidRPr="00617FB8" w:rsidRDefault="00617FB8" w:rsidP="00617FB8">
      <w:pPr>
        <w:pStyle w:val="a3"/>
        <w:spacing w:before="0" w:beforeAutospacing="0" w:after="0" w:afterAutospacing="0"/>
        <w:ind w:firstLine="851"/>
        <w:jc w:val="both"/>
        <w:rPr>
          <w:b/>
          <w:lang w:val="kk-KZ"/>
        </w:rPr>
      </w:pPr>
    </w:p>
    <w:p w:rsidR="003A730B" w:rsidRPr="00617FB8" w:rsidRDefault="003A730B" w:rsidP="00617FB8">
      <w:pPr>
        <w:pStyle w:val="a3"/>
        <w:spacing w:before="0" w:beforeAutospacing="0" w:after="0" w:afterAutospacing="0"/>
        <w:ind w:firstLine="851"/>
        <w:jc w:val="both"/>
        <w:rPr>
          <w:lang w:val="kk-KZ"/>
        </w:rPr>
      </w:pPr>
      <w:r w:rsidRPr="00617FB8">
        <w:rPr>
          <w:lang w:val="kk-KZ"/>
        </w:rPr>
        <w:t>Девиантты мінез-құлықты балалармен  жұмыстың әлеуметтік-педагогикалық реабилитациялық бағдарламасын құруда ілгері бекітулер ретінде келесілер ескеріледі: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1. Кәмелетке толмағанның оңтайлы сапаларына негізделу. Әлеуметтік педагог үшін  мінез-құлқында ауытқуы бар баланы  үзілді-кесілді  даттауға, жаман болжамдар айтуға жол берілмейді. Оған «жетістік жағдаятын» жасау жолы арқылы жүру, жасөспірімнің жүріс-тұрысынан жағымдыны таба білу, осыған сәйкес әлеуметтік педагогтың іс-әрекетін құру қажет.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Болашық өмірлік ұмтылыстарды қалыптастыру. Ереже бойынша, мектепте созылмалы үлгермеушілігі бар жасөспірімдер жиі  торығады, өз күштеріне сенбейді, болашақты көрмейді. Мұндай жасөспірім үшін ары қарай кәсіби өзін-өзі анықтау маңызды, және бұл жағдайда әлеуметтік педагогтың психологпен бірге көмегі оның болашақ кәсібін анықтауға, жасөспірімнің қызығушылығы мен мүмкіндіктеріне сай келетін оқу орны мен жұмысқа орналастыруға бағытталған.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Оның кейінгі еңбек тағдырымен байланысты іс-әрекеттен басқа, девиантты мінез-құлыққа бейім кәмелетке толмағанға мораль, нотация, ақыл үйрету, өсиет оқу емес, оған маңызды және қоғамдық-пайдалы іс-әрекетке қосу қажет. Бұл жиі іс-әрекеттің қандай да бір түріне қатынасты өзгертуді ғана талап етіп қана қоймай, сонымен қатар балалар ұжымымен қатынасты қалыпқа келтіруді талап ететіндіктен қиын міндет болып табылады. Тәжірибе көрсеткендей, қиын тәрбиеленетін жасөспірімдерде  басқа мектеп оқушыларына қарағанда бос уақыт төрт есе көп, оны сапалы қолданудың айырмашылығы да соншалықты. Егер жайлы жасөспірімдер оқуда, еңбекте, жеке қызығушылықтарды өз-өздерін бекітсе, онда қиын жасөспірімдер үшін бұл аймақтарға ену шектелген, және бос уақыттың артылуы олар  үшін  құндылық бейнесіне әсер ететін криминогендік фактор болады.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4. Жасөспіріммен өзара қатынаста сыйластық пен терең сенушілік. Дезадаптацияланған жасөспірімдерде жақсы, тыныш қарым-қатынас тәжірибесінің жоқтығы есебінен кез-келген тәрбиелік әрекет ету кәмелетке толмағанның бұл іс-әрекетке </w:t>
      </w:r>
      <w:r w:rsidRPr="00617FB8">
        <w:rPr>
          <w:lang w:val="kk-KZ"/>
        </w:rPr>
        <w:lastRenderedPageBreak/>
        <w:t>белсенді қарсы тұруға жолығады.  Сабыр мен төзім — әлеуметтік педагогқа осындай балалармен жұмыс істеудегі басты көмекшілер.</w:t>
      </w:r>
    </w:p>
    <w:p w:rsidR="003A730B" w:rsidRPr="00617FB8" w:rsidRDefault="003A730B" w:rsidP="00617FB8">
      <w:pPr>
        <w:pStyle w:val="a3"/>
        <w:spacing w:before="0" w:beforeAutospacing="0" w:after="0" w:afterAutospacing="0"/>
        <w:ind w:firstLine="851"/>
        <w:jc w:val="both"/>
        <w:rPr>
          <w:lang w:val="kk-KZ"/>
        </w:rPr>
      </w:pPr>
      <w:r w:rsidRPr="00617FB8">
        <w:rPr>
          <w:lang w:val="kk-KZ"/>
        </w:rPr>
        <w:t>Әлеуметтік-педагогикалық реабилитациялық іс-әрекет үрдісінде маман  келесі  қызметтерді  атқарады: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қалпына келтіру, жасөспірімде дезадаптация басталғанға дейін болған жағымды сапаларды қалпына келтіруді ұйғаратын қалпына келтірушілік;</w:t>
      </w:r>
    </w:p>
    <w:p w:rsidR="003A730B" w:rsidRPr="00617FB8" w:rsidRDefault="003A730B" w:rsidP="00617FB8">
      <w:pPr>
        <w:pStyle w:val="a3"/>
        <w:spacing w:before="0" w:beforeAutospacing="0" w:after="0" w:afterAutospacing="0"/>
        <w:ind w:firstLine="851"/>
        <w:jc w:val="both"/>
        <w:rPr>
          <w:lang w:val="kk-KZ"/>
        </w:rPr>
      </w:pPr>
      <w:r w:rsidRPr="00617FB8">
        <w:rPr>
          <w:lang w:val="kk-KZ"/>
        </w:rPr>
        <w:t>— белсендіру, жасөспірімді  қоғамдық-пайдалы, оған маңызды іс-әрекетке қосу жолы арқылы жасөспірімдетұлғаның  қандай да бір сапаларын түзетуге ұмтылысты қалыптастыруды түйіндейтін, өтеушілік; жасөспірімнің өзін-өзі кемелдендіру, өз әрекеттерін өзіндік талдау негізінде өзін-өзі тәрбиелеу қажеттіліктерін, өзіне өзіндік сыни қатынасты қалыптастыруын, өз мінез-құлқын бағалауға белгілі бір адамгершілік құндылықтары мен сындар жүйесін қабылдауын, еліктеу  үшін әлдеқандай идеалды таңдауын белсендіру;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ынталандырушылық, түрлі тәрбие тәсілдерін – сендіру, бекіту, мысал және т.б. ұйғаратын, жасөспірімнің іс-әрекеттерінің жағымды түрткілерін белсендіруге бағытталған ынталандырушылық;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Жасөспірімнің жеке тұлғалық ерекшеліктері мен ол тұрған жағдайларға тәуелді реабилитациялық бағдарламаларды құруда жасөспірімнің қандай жағдайда екенін ескеру керек. Бұл қатарластарымен немесе отбасындағы кикілжіңдер; білім беру мекемелеріне қатыспау, үйден қашу  салдарынан  әлеуметтік  босатылумен  шартталған дағдарыс алдындағы жағдай болуы мүмкін. Әлеуметтік педагогтың осы категориядағы балалармен жұмысы жасөспірімнің ішкі әлемін әлеуметтік  сауықтыруға бағдарланған. Әлеуметтік педагог  берілген бала түскен – отбасында, мектепте, ұжымдағы жағдаятты шұғыл диагностикалау тәсілдерін игеруге міндетті. </w:t>
      </w:r>
    </w:p>
    <w:p w:rsidR="003A730B" w:rsidRPr="00617FB8" w:rsidRDefault="003A730B" w:rsidP="00617FB8">
      <w:pPr>
        <w:pStyle w:val="a3"/>
        <w:spacing w:before="0" w:beforeAutospacing="0" w:after="0" w:afterAutospacing="0"/>
        <w:ind w:firstLine="851"/>
        <w:jc w:val="both"/>
        <w:rPr>
          <w:lang w:val="kk-KZ"/>
        </w:rPr>
      </w:pPr>
      <w:r w:rsidRPr="00617FB8">
        <w:rPr>
          <w:lang w:val="kk-KZ"/>
        </w:rPr>
        <w:t>Іс-әрекеттің негізгі түрлері болып табылады: жеке кеңес беру;  жасөспірімді жағымсыз эмоционалды маңызды жағдаяттарды түзету мақсаты бар тренингтік топтарға қосу;  бала құндылықтарының жүйесімен жеке жұмыс; әлеуметтік дағдыларға, тиімді қарым-қатынас тәсілдеріне, кикілжіңді жағдайларда конструктивті жүріс-тұрысқа оқыту. Бұдан  басқа,  отбасының педагогикалық тұрғыларын диагностикалауды; жеке кеңес беруді; баламен тиімді ата-аналық өзара қатынасты оқытуға бағытталған тренингтік топтарға ата-аналарды қосуды ұйғаратын, бала  мен ата-ана арасындағы маңызды өзара қатынасты орнату мақсатында ата-аналармен жұмыс істеу қажет.</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Басқа тұғырларды жасөспірімнің агрессивті мінез-құлқымен шартталған  дағдарыс жағдайындағы бала талап етеді. Жиі мұндай мінез-құлық жасөспірімнің ол үшін мәселелі, шешімі жоқ жағдаятқа жауабын көрсетеді. Аталған санаттағы балалармен жұмыста келесілер қолданылады: эмоционалды жағдайды шұғыл диагностикалау; берілген мәселеленің себептерін анықтау; туындаған мәселелерді шешу дағдыларына, өз эмоцияларын басқаруға  үйрету; жағымды «МЕН-тұжырымдамасын» қалыптастыруға жұмыс істеу. </w:t>
      </w:r>
    </w:p>
    <w:p w:rsidR="003A730B" w:rsidRPr="00617FB8" w:rsidRDefault="003A730B" w:rsidP="00617FB8">
      <w:pPr>
        <w:pStyle w:val="a3"/>
        <w:spacing w:before="0" w:beforeAutospacing="0" w:after="0" w:afterAutospacing="0"/>
        <w:ind w:firstLine="851"/>
        <w:jc w:val="both"/>
        <w:rPr>
          <w:lang w:val="kk-KZ"/>
        </w:rPr>
      </w:pPr>
      <w:r w:rsidRPr="00617FB8">
        <w:rPr>
          <w:lang w:val="kk-KZ"/>
        </w:rPr>
        <w:t>Әлеуметтік-педагогикалық іс-әрекеттің басқа бағыты панасыздарға қатысты. «Көше балаларымен» жұмыс негізінен екі бағытта жүргізіледі: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мұндай балалардың тіршілік етуіне жағдай жасау (тамақтану, қоныс, медициналық көмек көрсету ұйымдары);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өткен өмірдің жағымсыз тәжірибесінен өзіне, өзінің болашағына сенімді нығайту арқылы босату.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Үшінші бағыт психобелсенді заттармен тәжірибеленуші жасөспірімдермен байланысты. Бұл көбінесе, төмен өзіндік бағаға ие, өз қылықтарына  қанағаттануы төмен, әлеуметтік мақұлдауда жоғары қажеттілігі бар, жоғары үрейлі  жасөспірімдер.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Жұмыстың негізгі әдісі – патронаж, жұмыстың негізгі формасы – жағымды «МЕН тұжырымдамасын» қалыптастыруға бағытталған әлеуметтік-психологиялық тренингті ұйымдастыру. Берілген реабилитациялық бағдарламаларды тиімді жүзеге асыру үш шартты сақтағанда мүмкін: </w:t>
      </w:r>
    </w:p>
    <w:p w:rsidR="003A730B" w:rsidRPr="00617FB8" w:rsidRDefault="003A730B" w:rsidP="00617FB8">
      <w:pPr>
        <w:pStyle w:val="a3"/>
        <w:spacing w:before="0" w:beforeAutospacing="0" w:after="0" w:afterAutospacing="0"/>
        <w:ind w:firstLine="851"/>
        <w:jc w:val="both"/>
        <w:rPr>
          <w:lang w:val="kk-KZ"/>
        </w:rPr>
      </w:pPr>
      <w:r w:rsidRPr="00617FB8">
        <w:rPr>
          <w:lang w:val="kk-KZ"/>
        </w:rPr>
        <w:lastRenderedPageBreak/>
        <w:t xml:space="preserve">1) бағдарламаның барлық қатысушыларын жоғары ынталандыру: баланы, ата-аналарды, әлеуметтік педагогты, мамандарды;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реабилитациялық мекеменің жетекшілері мен мамандарының педагогикалық-психологиялық құзыреттілігі;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түрлі мемлекеттік қызметтер іс-әрекетінің координациясы: білім беру, денсаулық  сақтау, құқық  қорғау  ұйымдарының.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Дезадаптацияланған балалармен жұмыс істеудің бар технологиялары девиантты мінез-құлықты, өзіне: біріншіден, девиантты мінез-құлықтың неғұрлым қауіпті формаларын қоғамдық-пайдалы немесе нейтралдылармен ығыстыру, шығару; екіншіден, баланың әлеуметтік белсенділігін қоғамдық мақұлданатын немесе нейтралды арнаға бағыттау; үшіншіден, жезөкшелікпен, гомосексуалдылықпен, нашақорлықпен, қайыршылықпен және т.б. айналысатын жасөспірімдерді әкімшілік немесе қылмыстық қуғындаудан бас тарту; төртіншіден, әлеуметтік көмектің арнайы қызметтерін құру: суицидологиялық, наркологиялық және т.б. ендіретін, әлеуметтік  бақылауға  алуға  бағытталған. </w:t>
      </w:r>
    </w:p>
    <w:p w:rsidR="003A730B" w:rsidRPr="00617FB8" w:rsidRDefault="003A730B" w:rsidP="00617FB8">
      <w:pPr>
        <w:pStyle w:val="a3"/>
        <w:spacing w:before="0" w:beforeAutospacing="0" w:after="0" w:afterAutospacing="0"/>
        <w:ind w:firstLine="851"/>
        <w:jc w:val="both"/>
        <w:rPr>
          <w:b/>
          <w:lang w:val="kk-KZ"/>
        </w:rPr>
      </w:pPr>
      <w:r w:rsidRPr="00617FB8">
        <w:rPr>
          <w:b/>
          <w:lang w:val="kk-KZ"/>
        </w:rPr>
        <w:t>Өзіндік  бақылауға  арналған  сұрақтар</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1. Девиантты мінез-құлықты жасөспірімдермен жұмыстың негізгі технологияларын атаңыз, олардың болмысын ашыңыз.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Девиантты  мінез-құлықтың  алдын  алу мен ескертудегі ақпараттық, әлеуметтік-профилактикалық, медико-биологиялық және әлеуметтік-педагогикалық тұғырлардың ерекшеліктері неде?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«Реабилитация», «әлеуметтік-педагогикалық реабилитация» ұғымдарының анықтамасын беріңіз, олардың негізгі кезеңдерін атаңыз. </w:t>
      </w:r>
    </w:p>
    <w:p w:rsidR="003A730B" w:rsidRPr="00617FB8" w:rsidRDefault="003A730B" w:rsidP="00617FB8">
      <w:pPr>
        <w:pStyle w:val="a3"/>
        <w:spacing w:before="0" w:beforeAutospacing="0" w:after="0" w:afterAutospacing="0"/>
        <w:ind w:firstLine="851"/>
        <w:jc w:val="both"/>
        <w:rPr>
          <w:lang w:val="kk-KZ"/>
        </w:rPr>
      </w:pPr>
      <w:r w:rsidRPr="00617FB8">
        <w:rPr>
          <w:lang w:val="kk-KZ"/>
        </w:rPr>
        <w:t>4. Девиантты мінез-құлықты жасөспірімдерге арналған реабилитациялық  бағдарламалардың  негізгі  құраушыларын  сипаттаңыз.</w:t>
      </w:r>
    </w:p>
    <w:p w:rsidR="003A730B" w:rsidRPr="00617FB8" w:rsidRDefault="003A730B" w:rsidP="00617FB8">
      <w:pPr>
        <w:pStyle w:val="a3"/>
        <w:spacing w:before="0" w:beforeAutospacing="0" w:after="0" w:afterAutospacing="0"/>
        <w:ind w:firstLine="851"/>
        <w:jc w:val="both"/>
        <w:rPr>
          <w:b/>
          <w:lang w:val="kk-KZ"/>
        </w:rPr>
      </w:pPr>
      <w:r w:rsidRPr="00617FB8">
        <w:rPr>
          <w:b/>
          <w:lang w:val="kk-KZ"/>
        </w:rPr>
        <w:t xml:space="preserve">Әдебиеттер </w:t>
      </w:r>
    </w:p>
    <w:p w:rsidR="003A730B" w:rsidRPr="00617FB8" w:rsidRDefault="003A730B" w:rsidP="00617FB8">
      <w:pPr>
        <w:pStyle w:val="a3"/>
        <w:spacing w:before="0" w:beforeAutospacing="0" w:after="0" w:afterAutospacing="0"/>
        <w:ind w:firstLine="851"/>
        <w:jc w:val="both"/>
        <w:rPr>
          <w:lang w:val="kk-KZ"/>
        </w:rPr>
      </w:pPr>
      <w:r w:rsidRPr="00617FB8">
        <w:t xml:space="preserve">1.Антонян Ю.М., </w:t>
      </w:r>
      <w:proofErr w:type="spellStart"/>
      <w:r w:rsidRPr="00617FB8">
        <w:t>Саличев</w:t>
      </w:r>
      <w:proofErr w:type="spellEnd"/>
      <w:r w:rsidRPr="00617FB8">
        <w:t xml:space="preserve"> Е.Г. Неблагоприятные условия формирования личности в детстве и вопросы предупреждения преступности. — М., 1983.</w:t>
      </w:r>
    </w:p>
    <w:p w:rsidR="003A730B" w:rsidRPr="00617FB8" w:rsidRDefault="003A730B" w:rsidP="00617FB8">
      <w:pPr>
        <w:pStyle w:val="a3"/>
        <w:spacing w:before="0" w:beforeAutospacing="0" w:after="0" w:afterAutospacing="0"/>
        <w:ind w:firstLine="851"/>
        <w:jc w:val="both"/>
        <w:rPr>
          <w:lang w:val="kk-KZ"/>
        </w:rPr>
      </w:pPr>
      <w:r w:rsidRPr="00617FB8">
        <w:t xml:space="preserve">2. Дети группы риска: Материалы </w:t>
      </w:r>
      <w:proofErr w:type="spellStart"/>
      <w:r w:rsidRPr="00617FB8">
        <w:t>Междунар</w:t>
      </w:r>
      <w:proofErr w:type="spellEnd"/>
      <w:r w:rsidRPr="00617FB8">
        <w:t>. семинара. — СПб., 1998.</w:t>
      </w:r>
    </w:p>
    <w:p w:rsidR="003A730B" w:rsidRPr="00617FB8" w:rsidRDefault="003A730B" w:rsidP="00617FB8">
      <w:pPr>
        <w:pStyle w:val="a3"/>
        <w:spacing w:before="0" w:beforeAutospacing="0" w:after="0" w:afterAutospacing="0"/>
        <w:ind w:firstLine="851"/>
        <w:jc w:val="both"/>
        <w:rPr>
          <w:lang w:val="kk-KZ"/>
        </w:rPr>
      </w:pPr>
      <w:r w:rsidRPr="00617FB8">
        <w:t>3. Соловьев В. С. Оправдание добра. — М., 1996.</w:t>
      </w:r>
    </w:p>
    <w:p w:rsidR="003A730B" w:rsidRPr="00617FB8" w:rsidRDefault="003A730B" w:rsidP="00617FB8">
      <w:pPr>
        <w:pStyle w:val="a3"/>
        <w:spacing w:before="0" w:beforeAutospacing="0" w:after="0" w:afterAutospacing="0"/>
        <w:ind w:firstLine="851"/>
        <w:jc w:val="both"/>
        <w:rPr>
          <w:lang w:val="kk-KZ"/>
        </w:rPr>
      </w:pPr>
      <w:r w:rsidRPr="00617FB8">
        <w:t>4. Социальная работа: Российский энциклопедический словарь. — М., 1997.</w:t>
      </w:r>
    </w:p>
    <w:p w:rsidR="003A730B" w:rsidRDefault="003A730B" w:rsidP="00617FB8">
      <w:pPr>
        <w:pStyle w:val="a3"/>
        <w:spacing w:before="0" w:beforeAutospacing="0" w:after="0" w:afterAutospacing="0"/>
        <w:ind w:firstLine="851"/>
        <w:jc w:val="both"/>
      </w:pPr>
      <w:r w:rsidRPr="00617FB8">
        <w:t xml:space="preserve">5. Теория и методика социальной работы: (Краткий курс). — М., 1994. </w:t>
      </w:r>
    </w:p>
    <w:p w:rsidR="00745017" w:rsidRPr="00617FB8" w:rsidRDefault="00745017" w:rsidP="00617FB8">
      <w:pPr>
        <w:pStyle w:val="a3"/>
        <w:spacing w:before="0" w:beforeAutospacing="0" w:after="0" w:afterAutospacing="0"/>
        <w:ind w:firstLine="851"/>
        <w:jc w:val="both"/>
        <w:rPr>
          <w:lang w:val="kk-KZ"/>
        </w:rPr>
      </w:pPr>
    </w:p>
    <w:p w:rsidR="00745017" w:rsidRPr="00617FB8" w:rsidRDefault="00745017" w:rsidP="00745017">
      <w:pPr>
        <w:spacing w:line="240" w:lineRule="auto"/>
        <w:jc w:val="center"/>
        <w:rPr>
          <w:rFonts w:ascii="Times New Roman" w:hAnsi="Times New Roman" w:cs="Times New Roman"/>
          <w:sz w:val="24"/>
          <w:szCs w:val="24"/>
          <w:lang w:val="kk-KZ"/>
        </w:rPr>
      </w:pPr>
      <w:r w:rsidRPr="00617FB8">
        <w:rPr>
          <w:rFonts w:ascii="Times New Roman" w:hAnsi="Times New Roman" w:cs="Times New Roman"/>
          <w:b/>
          <w:sz w:val="24"/>
          <w:szCs w:val="24"/>
          <w:lang w:val="kk-KZ"/>
        </w:rPr>
        <w:t xml:space="preserve">6-дәріс .  </w:t>
      </w:r>
      <w:r w:rsidRPr="00617FB8">
        <w:rPr>
          <w:rFonts w:ascii="Times New Roman" w:hAnsi="Times New Roman" w:cs="Times New Roman"/>
          <w:b/>
          <w:color w:val="000000"/>
          <w:sz w:val="24"/>
          <w:szCs w:val="24"/>
          <w:lang w:val="kk-KZ"/>
        </w:rPr>
        <w:t>Мінез</w:t>
      </w:r>
      <w:r w:rsidRPr="00617FB8">
        <w:rPr>
          <w:rFonts w:ascii="Times New Roman" w:hAnsi="Times New Roman" w:cs="Times New Roman"/>
          <w:b/>
          <w:sz w:val="24"/>
          <w:szCs w:val="24"/>
          <w:lang w:val="kk-KZ"/>
        </w:rPr>
        <w:t>-құлқында ауытқушылық бар жасөспірімдердің жас  және жеке тұлғалық ерекшеліктері</w:t>
      </w:r>
    </w:p>
    <w:p w:rsidR="00745017" w:rsidRPr="00617FB8" w:rsidRDefault="00745017" w:rsidP="0074501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Жасөспірімдік жасты зерттеуде Э.Ширангердің теориясы айрықша орын алады. Ғалымның  пікірінше, жеке тұлғаның ішкі дүниесі қандай болса да, табиғи немесе әлеуметтік детерминанттармен байланыспайды. Оның шектеуінше 14-17 жас аралығындағы жасөспірімдік саты балалық тәуелсіздіктен арылуға ұмтылу дағдарысымен түсіндіріледі. Берілген жастың негізгі жаңадан қалыптасқан қасиеттері ретінде «Меннің» ашылуы, жаңадан рефлексияның пайда болуы, өзінің жеке тұлғалығын ұғыну көрінеді.</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Шпрангердің теориялық тұжырымдарын Ш.Бюллер нақтылаған. Оның пікірінше, жасөспірімдік кезең –бұл бозбалалық кезеңнің жағымсыз сатысы. Ерекше белгілері:қажетті физикалық және психологиялық мүмкіндіктермен күшейтілмеген мазасыздану, ашушандық, агрессивтілік, мақсатсыз бүлік, дербестікке ұмтылу.</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Әлеуметтік орта факторларының психоаналитикалық дәстүрлері отбасының ішкі қарым-қатынастармен тығыз байланысты. Қайнар көзі З.Фрейдтен басталатын бұл бағыт сексуалды құмарлық энергиясы барлық мұқтаждықтардың алғашқы негіздері –дамумен бірге жүретін барлық өзгерістердің қозғаушы күші және себептері деп жариялайды. Жасөспірімдік кезеңдегі сексуалдықтың өзгеруін психоаналитиктер, ең алдымен, </w:t>
      </w:r>
      <w:r w:rsidRPr="00617FB8">
        <w:rPr>
          <w:rFonts w:ascii="Times New Roman" w:hAnsi="Times New Roman" w:cs="Times New Roman"/>
          <w:sz w:val="24"/>
          <w:szCs w:val="24"/>
          <w:lang w:val="kk-KZ"/>
        </w:rPr>
        <w:lastRenderedPageBreak/>
        <w:t>объектінің өзгеруімен байланыстырады: отбасы мүшелерінен-отбасынан тыс қарым-қатынастарға.</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Ф.Элкиннің, У.Уистлидің, Э.Доуананың Дж.Адельсонның және т.б. эмпирикалық зерттеулерінде (60-80 жылдары) жасөспірімдік жасты салыстырмалы тұрғыда «дағдарыссыз дамудың» қолайлы кезеңі деп сипаттауға әрекет жасалған. Тұтас алғанда жасөспірімдік жастың заманауи терияларында, бірінші топ теорияларына қарағанда, жас ерекшелік дағдарыстары әдеттегі, қарапайым құбылыс ретінде қарастырылады, ал бұндайлардың жоқтығы-сәтсіз дамудың белгісі.</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Жасөспірімдік жасты бөлек бір кезең ретінде қарастырмау керек, оны даму динамикасында қарастыру қажет, себебі онтогенезде бала дамуының заңдылықтарын, бұл дамудың күшін құрайтын қарама-қайшылықтарды білмей, жасөсіпірімнің психикалық ерекшеліктерін айқындай мүмкін емес. Бұндай зерттеулердің негізінде тұлғаның дамуын үдеріс ретінде қарастыратын әрекеттік әдіс жатыр. Аталған үдерістің қозғаушы күштері:біріншіден, ішкі қарама-қайшылықтарды шешу, екіншіден, қалыптасқан қажеттіліктерді қайта құру мен жаңалардың пайда болуына жағдай жасайтын әрекет түрлерінің ауысуы болып табылады.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Жасөспірімдердің соматикалық және жыныстық дамуының ерекшеліктері денсаулық пен келер жылдары жұмысқа жарамдылығына ғана тікелей қатысты емес, әлеуметтік дамудың толықтығын да айтарлықтай айқындайды.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Жыныстық жетілу нәтижесінде адам өзінің биологиялық жағынан ғана емес, әлеуметтік тұрғыдан да ер немесе әйел жынысына жатуының ең жоғарғы деңгейіне жететін үдеріс. Баланың жыныстық дамуы оның жалпы дамуынан бөлінбейді және оның туылғанынан бастап үздіксіз жүреді. Алайда дамудың белгілі бір сатысында ол кенеттен қарқынды жетіліп, қысқа мерзімнің ішінде толық жыныстық кемеліне келеді. Бұл кезең жынстық жетілу кезеңі (басқаша айтқанда, пубертатты) деп аталады. Жас ерекшеліктерінің кезеңдерге бөлінуіне сай бұл жасөспірім жасы.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Орталық жүйке жүйесінің барлық осындай күйлерінің көрінісі жасөспірімнің өз айналысында болып жатқан тіптен маңызды оқиғаларға бей-жай қарауы, жақсы не жаман бағалауға деген селқостық секілді мінез-құлқындағы ерекшеліктер болып табылады. Ата-аналар жасөспірім «мейірімсіз», «селқос», оны ештеңе қызықтырмайды және ештеңе толқытпайды деген шағымдар айтады. Басқа жағдайларда немесе басқа уақытта жасөсіпірім қандай да бір маңызды оқиғаға, мақтауға немесе сөгіске еш жауап бермеуі мүмкін, бірақ қандай да бір түкке тұрғысыз нәрсеге бола ашу шақыруы мүмкін.</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Қыздарда эмоционалдық тұрғыдағы ауытқушылықтар –ренжігіштік, көңіл-күйдің өзгеруі, жылауықтық болып табылса, ұл балаларда мінез-құлық пен қозғаушы реакциялардың өзгеруі болып табылады (шуылдақтар, ұшқалақтар, қолдарында бір нәрсені айналдырады, қозғайды, тыныш отыра алмайды).</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 xml:space="preserve">Сабақтарда жасөспірім сөздік қорын жойып алғандай таяз жауап береді, жай сөйлейді. Осы кезеңде қатты шаршау байқалады (мазасыздық, ұйқышылдық, қалғып мүлгушілік немесе керісінше қатты қозу). Бой қарқынды дамиды және осыған байланысты ауытқушылықтар пайда болады. Бұның негізінде екі себеп бар: біріншісі, жекелеген мүшелер мен жүйелердің бірлескен жұмысының бұзылуы, екіншісі қарқынды дамып келе жатқан ағзаға, мысалы, бас айналу, көздің қарауытуы және тіптен ұзақ уақыт қозғалыссыз күйден дене жағдайының кенеттен өзгеруінен туындайтын естен тану. Жасөспірімде тұрақты қан қысымын тұрақтандыратын реттеуші жүйе дене өлшемінің тым жедел үлкеюіне байланысты өз дамуынан уақытша артта қалады, сондықтан кешігіп іске қосылады. Екінші әрекетке –омыртқаның қисаюы,денені тік ұстаудың бұзылуы жатады. </w:t>
      </w:r>
      <w:r w:rsidRPr="00617FB8">
        <w:rPr>
          <w:rFonts w:ascii="Times New Roman" w:hAnsi="Times New Roman" w:cs="Times New Roman"/>
          <w:sz w:val="24"/>
          <w:szCs w:val="24"/>
          <w:lang w:val="kk-KZ"/>
        </w:rPr>
        <w:lastRenderedPageBreak/>
        <w:t>Бұл тез өсіп келе жатқан адам сүйегінің механиккалық төзімділігін қамтамасыз ету  үшін қажетті минералды тұздардың жетіспеушілігінің, сонымен қатар таза ауада сирек болудың, аз қозғалудың салдарынан болады. Сүйектердің дамуы мен олардың қалыпты жұмыс істеуі үшін буындарда орналасқан жүйке талшықтарын қоздыру қажет.</w:t>
      </w:r>
    </w:p>
    <w:p w:rsidR="00410B35" w:rsidRPr="00617FB8" w:rsidRDefault="00410B35" w:rsidP="00617FB8">
      <w:pPr>
        <w:spacing w:line="240" w:lineRule="auto"/>
        <w:jc w:val="both"/>
        <w:rPr>
          <w:rFonts w:ascii="Times New Roman" w:hAnsi="Times New Roman" w:cs="Times New Roman"/>
          <w:sz w:val="24"/>
          <w:szCs w:val="24"/>
          <w:lang w:val="kk-KZ"/>
        </w:rPr>
      </w:pPr>
    </w:p>
    <w:sectPr w:rsidR="00410B35" w:rsidRPr="00617FB8" w:rsidSect="008640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CBA"/>
    <w:multiLevelType w:val="hybridMultilevel"/>
    <w:tmpl w:val="B7F266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E36E9"/>
    <w:multiLevelType w:val="hybridMultilevel"/>
    <w:tmpl w:val="A6360F4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A27408"/>
    <w:multiLevelType w:val="hybridMultilevel"/>
    <w:tmpl w:val="141E39C0"/>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8952DB"/>
    <w:multiLevelType w:val="hybridMultilevel"/>
    <w:tmpl w:val="D7C8B1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4A153C"/>
    <w:multiLevelType w:val="multilevel"/>
    <w:tmpl w:val="5D68B660"/>
    <w:lvl w:ilvl="0">
      <w:start w:val="1"/>
      <w:numFmt w:val="decimal"/>
      <w:lvlText w:val="%1."/>
      <w:lvlJc w:val="left"/>
      <w:pPr>
        <w:ind w:left="2487" w:hanging="360"/>
      </w:pPr>
    </w:lvl>
    <w:lvl w:ilvl="1">
      <w:start w:val="2"/>
      <w:numFmt w:val="decimal"/>
      <w:isLgl/>
      <w:lvlText w:val="%1.%2"/>
      <w:lvlJc w:val="left"/>
      <w:pPr>
        <w:ind w:left="2577" w:hanging="450"/>
      </w:pPr>
    </w:lvl>
    <w:lvl w:ilvl="2">
      <w:start w:val="1"/>
      <w:numFmt w:val="decimal"/>
      <w:isLgl/>
      <w:lvlText w:val="%1.%2.%3"/>
      <w:lvlJc w:val="left"/>
      <w:pPr>
        <w:ind w:left="2847" w:hanging="720"/>
      </w:pPr>
    </w:lvl>
    <w:lvl w:ilvl="3">
      <w:start w:val="1"/>
      <w:numFmt w:val="decimal"/>
      <w:isLgl/>
      <w:lvlText w:val="%1.%2.%3.%4"/>
      <w:lvlJc w:val="left"/>
      <w:pPr>
        <w:ind w:left="3207" w:hanging="1080"/>
      </w:pPr>
    </w:lvl>
    <w:lvl w:ilvl="4">
      <w:start w:val="1"/>
      <w:numFmt w:val="decimal"/>
      <w:isLgl/>
      <w:lvlText w:val="%1.%2.%3.%4.%5"/>
      <w:lvlJc w:val="left"/>
      <w:pPr>
        <w:ind w:left="3207" w:hanging="1080"/>
      </w:pPr>
    </w:lvl>
    <w:lvl w:ilvl="5">
      <w:start w:val="1"/>
      <w:numFmt w:val="decimal"/>
      <w:isLgl/>
      <w:lvlText w:val="%1.%2.%3.%4.%5.%6"/>
      <w:lvlJc w:val="left"/>
      <w:pPr>
        <w:ind w:left="3567" w:hanging="1440"/>
      </w:pPr>
    </w:lvl>
    <w:lvl w:ilvl="6">
      <w:start w:val="1"/>
      <w:numFmt w:val="decimal"/>
      <w:isLgl/>
      <w:lvlText w:val="%1.%2.%3.%4.%5.%6.%7"/>
      <w:lvlJc w:val="left"/>
      <w:pPr>
        <w:ind w:left="3567" w:hanging="1440"/>
      </w:pPr>
    </w:lvl>
    <w:lvl w:ilvl="7">
      <w:start w:val="1"/>
      <w:numFmt w:val="decimal"/>
      <w:isLgl/>
      <w:lvlText w:val="%1.%2.%3.%4.%5.%6.%7.%8"/>
      <w:lvlJc w:val="left"/>
      <w:pPr>
        <w:ind w:left="3927" w:hanging="1800"/>
      </w:pPr>
    </w:lvl>
    <w:lvl w:ilvl="8">
      <w:start w:val="1"/>
      <w:numFmt w:val="decimal"/>
      <w:isLgl/>
      <w:lvlText w:val="%1.%2.%3.%4.%5.%6.%7.%8.%9"/>
      <w:lvlJc w:val="left"/>
      <w:pPr>
        <w:ind w:left="4287" w:hanging="2160"/>
      </w:pPr>
    </w:lvl>
  </w:abstractNum>
  <w:abstractNum w:abstractNumId="5">
    <w:nsid w:val="1D8239C3"/>
    <w:multiLevelType w:val="hybridMultilevel"/>
    <w:tmpl w:val="A4B2DC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07199F"/>
    <w:multiLevelType w:val="hybridMultilevel"/>
    <w:tmpl w:val="44FA7BC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217938"/>
    <w:multiLevelType w:val="hybridMultilevel"/>
    <w:tmpl w:val="3544F7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596973"/>
    <w:multiLevelType w:val="hybridMultilevel"/>
    <w:tmpl w:val="CBBCA734"/>
    <w:lvl w:ilvl="0" w:tplc="32A2B852">
      <w:numFmt w:val="bullet"/>
      <w:lvlText w:val="-"/>
      <w:lvlJc w:val="left"/>
      <w:pPr>
        <w:ind w:left="1068"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F84517"/>
    <w:multiLevelType w:val="hybridMultilevel"/>
    <w:tmpl w:val="950EA1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5929AF"/>
    <w:multiLevelType w:val="hybridMultilevel"/>
    <w:tmpl w:val="E56E35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7A7867"/>
    <w:multiLevelType w:val="hybridMultilevel"/>
    <w:tmpl w:val="B45E1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C2652C"/>
    <w:multiLevelType w:val="hybridMultilevel"/>
    <w:tmpl w:val="28C226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8031AB"/>
    <w:multiLevelType w:val="hybridMultilevel"/>
    <w:tmpl w:val="5B44B6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D4C93"/>
    <w:multiLevelType w:val="hybridMultilevel"/>
    <w:tmpl w:val="C4F44A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F143451"/>
    <w:multiLevelType w:val="hybridMultilevel"/>
    <w:tmpl w:val="5E12715E"/>
    <w:lvl w:ilvl="0" w:tplc="2468F1C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A52625D2">
      <w:start w:val="1"/>
      <w:numFmt w:val="decimal"/>
      <w:lvlText w:val="%4."/>
      <w:lvlJc w:val="left"/>
      <w:pPr>
        <w:ind w:left="2804" w:hanging="360"/>
      </w:pPr>
      <w:rPr>
        <w:rFonts w:ascii="Kz Times New Roman" w:eastAsia="Times New Roman" w:hAnsi="Kz Times New Roman" w:cs="Kz Times New Roman"/>
      </w:r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415E6A00"/>
    <w:multiLevelType w:val="hybridMultilevel"/>
    <w:tmpl w:val="A03483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C02363"/>
    <w:multiLevelType w:val="hybridMultilevel"/>
    <w:tmpl w:val="88025A30"/>
    <w:lvl w:ilvl="0" w:tplc="04190001">
      <w:start w:val="1"/>
      <w:numFmt w:val="bullet"/>
      <w:lvlText w:val=""/>
      <w:lvlJc w:val="left"/>
      <w:pPr>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EA7C88"/>
    <w:multiLevelType w:val="hybridMultilevel"/>
    <w:tmpl w:val="7E8AF39A"/>
    <w:lvl w:ilvl="0" w:tplc="04190001">
      <w:start w:val="1"/>
      <w:numFmt w:val="bullet"/>
      <w:lvlText w:val=""/>
      <w:lvlJc w:val="left"/>
      <w:pPr>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F9674A"/>
    <w:multiLevelType w:val="hybridMultilevel"/>
    <w:tmpl w:val="94C02F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B5137F5"/>
    <w:multiLevelType w:val="hybridMultilevel"/>
    <w:tmpl w:val="14CA11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737EE5"/>
    <w:multiLevelType w:val="hybridMultilevel"/>
    <w:tmpl w:val="EC68FDD6"/>
    <w:lvl w:ilvl="0" w:tplc="0419000F">
      <w:start w:val="1"/>
      <w:numFmt w:val="decimal"/>
      <w:lvlText w:val="%1."/>
      <w:lvlJc w:val="left"/>
      <w:pPr>
        <w:ind w:left="14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D35332"/>
    <w:multiLevelType w:val="hybridMultilevel"/>
    <w:tmpl w:val="EB444C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5536A0"/>
    <w:multiLevelType w:val="hybridMultilevel"/>
    <w:tmpl w:val="93FA4B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BFE781C"/>
    <w:multiLevelType w:val="hybridMultilevel"/>
    <w:tmpl w:val="38465D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EE14ED"/>
    <w:multiLevelType w:val="hybridMultilevel"/>
    <w:tmpl w:val="252C60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C01DC8"/>
    <w:multiLevelType w:val="hybridMultilevel"/>
    <w:tmpl w:val="8EC0D6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6C27A70"/>
    <w:multiLevelType w:val="hybridMultilevel"/>
    <w:tmpl w:val="C28A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72F378E"/>
    <w:multiLevelType w:val="hybridMultilevel"/>
    <w:tmpl w:val="E3E6832A"/>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767070"/>
    <w:multiLevelType w:val="hybridMultilevel"/>
    <w:tmpl w:val="B5CE11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AC25B5"/>
    <w:multiLevelType w:val="hybridMultilevel"/>
    <w:tmpl w:val="437406CC"/>
    <w:lvl w:ilvl="0" w:tplc="213EA980">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1">
    <w:nsid w:val="74703A67"/>
    <w:multiLevelType w:val="hybridMultilevel"/>
    <w:tmpl w:val="636CA8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986678"/>
    <w:multiLevelType w:val="hybridMultilevel"/>
    <w:tmpl w:val="7D06D5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A730B"/>
    <w:rsid w:val="0000113B"/>
    <w:rsid w:val="000574CA"/>
    <w:rsid w:val="000D5813"/>
    <w:rsid w:val="001A4377"/>
    <w:rsid w:val="001C5026"/>
    <w:rsid w:val="00342362"/>
    <w:rsid w:val="003624F4"/>
    <w:rsid w:val="003A730B"/>
    <w:rsid w:val="00410B35"/>
    <w:rsid w:val="004356A8"/>
    <w:rsid w:val="004A4419"/>
    <w:rsid w:val="00587C06"/>
    <w:rsid w:val="00607615"/>
    <w:rsid w:val="00617FB8"/>
    <w:rsid w:val="00745017"/>
    <w:rsid w:val="008274EF"/>
    <w:rsid w:val="008A2A4C"/>
    <w:rsid w:val="0097065C"/>
    <w:rsid w:val="00A2718C"/>
    <w:rsid w:val="00B32FD6"/>
    <w:rsid w:val="00CC266F"/>
    <w:rsid w:val="00E905A3"/>
    <w:rsid w:val="00FD6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F4"/>
  </w:style>
  <w:style w:type="paragraph" w:styleId="3">
    <w:name w:val="heading 3"/>
    <w:basedOn w:val="a"/>
    <w:next w:val="a"/>
    <w:link w:val="30"/>
    <w:semiHidden/>
    <w:unhideWhenUsed/>
    <w:qFormat/>
    <w:rsid w:val="004356A8"/>
    <w:pPr>
      <w:keepNext/>
      <w:spacing w:after="0" w:line="240" w:lineRule="auto"/>
      <w:jc w:val="center"/>
      <w:outlineLvl w:val="2"/>
    </w:pPr>
    <w:rPr>
      <w:rFonts w:ascii="Kz Times New Roman" w:eastAsia="Times New Roman" w:hAnsi="Kz Times New Roman" w:cs="Times New Roman"/>
      <w:b/>
      <w:bCs/>
      <w:sz w:val="28"/>
      <w:szCs w:val="24"/>
      <w:lang w:val="kk-KZ"/>
    </w:rPr>
  </w:style>
  <w:style w:type="paragraph" w:styleId="4">
    <w:name w:val="heading 4"/>
    <w:basedOn w:val="a"/>
    <w:next w:val="a"/>
    <w:link w:val="40"/>
    <w:semiHidden/>
    <w:unhideWhenUsed/>
    <w:qFormat/>
    <w:rsid w:val="004356A8"/>
    <w:pPr>
      <w:keepNext/>
      <w:spacing w:after="0" w:line="240" w:lineRule="auto"/>
      <w:jc w:val="both"/>
      <w:outlineLvl w:val="3"/>
    </w:pPr>
    <w:rPr>
      <w:rFonts w:ascii="Times New Roman" w:eastAsia="Times New Roman" w:hAnsi="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7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4356A8"/>
    <w:rPr>
      <w:rFonts w:ascii="Kz Times New Roman" w:eastAsia="Times New Roman" w:hAnsi="Kz Times New Roman" w:cs="Times New Roman"/>
      <w:b/>
      <w:bCs/>
      <w:sz w:val="28"/>
      <w:szCs w:val="24"/>
      <w:lang w:val="kk-KZ"/>
    </w:rPr>
  </w:style>
  <w:style w:type="character" w:customStyle="1" w:styleId="40">
    <w:name w:val="Заголовок 4 Знак"/>
    <w:basedOn w:val="a0"/>
    <w:link w:val="4"/>
    <w:semiHidden/>
    <w:rsid w:val="004356A8"/>
    <w:rPr>
      <w:rFonts w:ascii="Times New Roman" w:eastAsia="Times New Roman" w:hAnsi="Times New Roman" w:cs="Times New Roman"/>
      <w:sz w:val="28"/>
      <w:szCs w:val="24"/>
      <w:lang w:val="kk-KZ"/>
    </w:rPr>
  </w:style>
  <w:style w:type="paragraph" w:styleId="2">
    <w:name w:val="Body Text 2"/>
    <w:basedOn w:val="a"/>
    <w:link w:val="20"/>
    <w:semiHidden/>
    <w:unhideWhenUsed/>
    <w:rsid w:val="004356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4356A8"/>
    <w:rPr>
      <w:rFonts w:ascii="Times New Roman" w:eastAsia="Times New Roman" w:hAnsi="Times New Roman" w:cs="Times New Roman"/>
      <w:sz w:val="24"/>
      <w:szCs w:val="24"/>
    </w:rPr>
  </w:style>
  <w:style w:type="paragraph" w:styleId="a4">
    <w:name w:val="List Paragraph"/>
    <w:basedOn w:val="a"/>
    <w:uiPriority w:val="34"/>
    <w:qFormat/>
    <w:rsid w:val="004356A8"/>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68703009">
      <w:bodyDiv w:val="1"/>
      <w:marLeft w:val="0"/>
      <w:marRight w:val="0"/>
      <w:marTop w:val="0"/>
      <w:marBottom w:val="0"/>
      <w:divBdr>
        <w:top w:val="none" w:sz="0" w:space="0" w:color="auto"/>
        <w:left w:val="none" w:sz="0" w:space="0" w:color="auto"/>
        <w:bottom w:val="none" w:sz="0" w:space="0" w:color="auto"/>
        <w:right w:val="none" w:sz="0" w:space="0" w:color="auto"/>
      </w:divBdr>
    </w:div>
    <w:div w:id="18196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8763</Words>
  <Characters>49950</Characters>
  <Application>Microsoft Office Word</Application>
  <DocSecurity>0</DocSecurity>
  <Lines>416</Lines>
  <Paragraphs>117</Paragraphs>
  <ScaleCrop>false</ScaleCrop>
  <Company>Grizli777</Company>
  <LinksUpToDate>false</LinksUpToDate>
  <CharactersWithSpaces>58596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elektronik</dc:creator>
  <cp:lastModifiedBy>admin</cp:lastModifiedBy>
  <cp:revision>2</cp:revision>
  <dcterms:created xsi:type="dcterms:W3CDTF">2016-01-04T12:01:00Z</dcterms:created>
  <dcterms:modified xsi:type="dcterms:W3CDTF">2016-01-04T12:01:00Z</dcterms:modified>
</cp:coreProperties>
</file>